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6D78" w14:textId="77777777" w:rsidR="00B03007" w:rsidRDefault="00B03007" w:rsidP="00B03007">
      <w:pPr>
        <w:pStyle w:val="Heading1"/>
        <w:pBdr>
          <w:bottom w:val="single" w:sz="12" w:space="1" w:color="auto"/>
        </w:pBdr>
        <w:rPr>
          <w:b w:val="0"/>
          <w:sz w:val="20"/>
        </w:rPr>
      </w:pPr>
      <w:r>
        <w:rPr>
          <w:sz w:val="20"/>
        </w:rPr>
        <w:t>Contingency Planning</w:t>
      </w:r>
    </w:p>
    <w:p w14:paraId="4D5D612C" w14:textId="77777777" w:rsidR="00B03007" w:rsidRDefault="00B03007" w:rsidP="00B03007">
      <w:pPr>
        <w:pStyle w:val="BodyText"/>
        <w:rPr>
          <w:b/>
        </w:rPr>
      </w:pPr>
    </w:p>
    <w:p w14:paraId="1265A0E4" w14:textId="77777777" w:rsidR="00B03007" w:rsidRDefault="00B03007" w:rsidP="00B03007">
      <w:pPr>
        <w:pStyle w:val="BodyText"/>
        <w:rPr>
          <w:b/>
          <w:u w:val="single"/>
        </w:rPr>
      </w:pPr>
      <w:r>
        <w:rPr>
          <w:b/>
          <w:u w:val="single"/>
        </w:rPr>
        <w:t>Policy</w:t>
      </w:r>
    </w:p>
    <w:p w14:paraId="5FD9FE61" w14:textId="77777777" w:rsidR="00B03007" w:rsidRDefault="00B03007" w:rsidP="00B03007">
      <w:pPr>
        <w:pStyle w:val="BodyText"/>
        <w:rPr>
          <w:b/>
          <w:u w:val="single"/>
        </w:rPr>
      </w:pPr>
    </w:p>
    <w:p w14:paraId="4900A7E1" w14:textId="77777777" w:rsidR="00B03007" w:rsidRDefault="00B03007" w:rsidP="00B03007">
      <w:pPr>
        <w:pStyle w:val="BodyText"/>
        <w:rPr>
          <w:b/>
          <w:u w:val="single"/>
        </w:rPr>
      </w:pPr>
    </w:p>
    <w:p w14:paraId="39353802" w14:textId="77777777" w:rsidR="00B03007" w:rsidRDefault="00B03007" w:rsidP="00B03007">
      <w:pPr>
        <w:pStyle w:val="BodyText"/>
      </w:pPr>
      <w:r>
        <w:t xml:space="preserve">In the event of a pandemic and the event of a high level of staff going off sick; the </w:t>
      </w:r>
      <w:r w:rsidR="00046862">
        <w:t>company will</w:t>
      </w:r>
      <w:r>
        <w:t xml:space="preserve"> endeavour to cover all the call using our reserve of Bank staff. If this unable to happen agency staff will be called upon. Refer to agency staff policy.</w:t>
      </w:r>
    </w:p>
    <w:p w14:paraId="49B27353" w14:textId="77777777" w:rsidR="00B03007" w:rsidRDefault="00B03007" w:rsidP="00B03007">
      <w:pPr>
        <w:pStyle w:val="BodyText"/>
      </w:pPr>
      <w:r>
        <w:t>If this was not possible calls, will be prioritised to ensure Customers are safe. Relatives and the local Authority will be contacted.</w:t>
      </w:r>
    </w:p>
    <w:p w14:paraId="5DFF25BF" w14:textId="77777777" w:rsidR="00B03007" w:rsidRDefault="00B03007" w:rsidP="00B03007">
      <w:pPr>
        <w:pStyle w:val="BodyText"/>
      </w:pPr>
    </w:p>
    <w:p w14:paraId="2057EE20" w14:textId="77777777" w:rsidR="00B03007" w:rsidRDefault="00B03007" w:rsidP="00B03007">
      <w:pPr>
        <w:pStyle w:val="BodyText"/>
      </w:pPr>
      <w:r>
        <w:t>All staff at My Support and Care Services Ltd are advised to have an annual flu vaccination.</w:t>
      </w:r>
    </w:p>
    <w:p w14:paraId="6856FE04" w14:textId="77777777" w:rsidR="00B03007" w:rsidRDefault="00B03007" w:rsidP="00B03007">
      <w:pPr>
        <w:pStyle w:val="BodyText"/>
        <w:rPr>
          <w:b/>
          <w:u w:val="single"/>
        </w:rPr>
      </w:pPr>
    </w:p>
    <w:p w14:paraId="6C5BC8BA" w14:textId="77777777" w:rsidR="00B03007" w:rsidRDefault="00B03007" w:rsidP="00B03007">
      <w:pPr>
        <w:pStyle w:val="BodyText"/>
      </w:pPr>
      <w:r>
        <w:rPr>
          <w:bCs w:val="0"/>
        </w:rPr>
        <w:t>My Support and Care Services Ltd will support any Customer in the event of a crisis or emergency situation.</w:t>
      </w:r>
    </w:p>
    <w:p w14:paraId="18306948" w14:textId="77777777" w:rsidR="00B03007" w:rsidRDefault="00B03007" w:rsidP="00B03007">
      <w:pPr>
        <w:pStyle w:val="BodyText"/>
        <w:rPr>
          <w:bCs w:val="0"/>
        </w:rPr>
      </w:pPr>
    </w:p>
    <w:p w14:paraId="14439D3D" w14:textId="77777777" w:rsidR="00B03007" w:rsidRDefault="00B03007" w:rsidP="00B03007">
      <w:pPr>
        <w:pStyle w:val="BodyText"/>
        <w:rPr>
          <w:bCs w:val="0"/>
        </w:rPr>
      </w:pPr>
      <w:r>
        <w:rPr>
          <w:bCs w:val="0"/>
        </w:rPr>
        <w:t>In any situation where it is felt that the customer’s accommodation is uninhabitable or where a situation arises where it is unsafe for the customer to remain in their home My Support and Care Services Ltd will endeavour to support the customer to access short-term accommodation until the situation can be resolved.  Such instances could be:</w:t>
      </w:r>
    </w:p>
    <w:p w14:paraId="00F3FBD7" w14:textId="77777777" w:rsidR="00B03007" w:rsidRDefault="00B03007" w:rsidP="00B03007">
      <w:pPr>
        <w:pStyle w:val="BodyText"/>
        <w:numPr>
          <w:ilvl w:val="0"/>
          <w:numId w:val="3"/>
        </w:numPr>
        <w:rPr>
          <w:bCs w:val="0"/>
        </w:rPr>
      </w:pPr>
      <w:r>
        <w:rPr>
          <w:bCs w:val="0"/>
        </w:rPr>
        <w:t>Fire</w:t>
      </w:r>
    </w:p>
    <w:p w14:paraId="2B110FF1" w14:textId="77777777" w:rsidR="00B03007" w:rsidRDefault="00B03007" w:rsidP="00B03007">
      <w:pPr>
        <w:pStyle w:val="BodyText"/>
        <w:numPr>
          <w:ilvl w:val="0"/>
          <w:numId w:val="3"/>
        </w:numPr>
        <w:rPr>
          <w:bCs w:val="0"/>
        </w:rPr>
      </w:pPr>
      <w:r>
        <w:rPr>
          <w:bCs w:val="0"/>
        </w:rPr>
        <w:t>Flood</w:t>
      </w:r>
    </w:p>
    <w:p w14:paraId="489D6A2A" w14:textId="77777777" w:rsidR="00B03007" w:rsidRDefault="00B03007" w:rsidP="00B03007">
      <w:pPr>
        <w:pStyle w:val="BodyText"/>
        <w:numPr>
          <w:ilvl w:val="0"/>
          <w:numId w:val="3"/>
        </w:numPr>
        <w:rPr>
          <w:bCs w:val="0"/>
        </w:rPr>
      </w:pPr>
      <w:r>
        <w:rPr>
          <w:bCs w:val="0"/>
        </w:rPr>
        <w:t>Long term loss of utilities i.e. power cut, water supply</w:t>
      </w:r>
    </w:p>
    <w:p w14:paraId="59FEBBE3" w14:textId="77777777" w:rsidR="00B03007" w:rsidRDefault="00B03007" w:rsidP="00B03007">
      <w:pPr>
        <w:pStyle w:val="BodyText"/>
        <w:numPr>
          <w:ilvl w:val="0"/>
          <w:numId w:val="3"/>
        </w:numPr>
        <w:rPr>
          <w:bCs w:val="0"/>
        </w:rPr>
      </w:pPr>
      <w:r>
        <w:rPr>
          <w:bCs w:val="0"/>
        </w:rPr>
        <w:t>Gas leak</w:t>
      </w:r>
    </w:p>
    <w:p w14:paraId="1C7AE7E8" w14:textId="77777777" w:rsidR="00B03007" w:rsidRDefault="00B03007" w:rsidP="00B03007">
      <w:pPr>
        <w:pStyle w:val="BodyText"/>
        <w:numPr>
          <w:ilvl w:val="0"/>
          <w:numId w:val="3"/>
        </w:numPr>
        <w:rPr>
          <w:bCs w:val="0"/>
        </w:rPr>
      </w:pPr>
      <w:r>
        <w:rPr>
          <w:bCs w:val="0"/>
        </w:rPr>
        <w:t>Other health and safety issues</w:t>
      </w:r>
    </w:p>
    <w:p w14:paraId="321F6D19" w14:textId="77777777" w:rsidR="00B03007" w:rsidRDefault="00B03007" w:rsidP="00B03007">
      <w:pPr>
        <w:pStyle w:val="BodyText"/>
        <w:numPr>
          <w:ilvl w:val="0"/>
          <w:numId w:val="3"/>
        </w:numPr>
        <w:rPr>
          <w:bCs w:val="0"/>
        </w:rPr>
      </w:pPr>
      <w:r>
        <w:rPr>
          <w:bCs w:val="0"/>
        </w:rPr>
        <w:t>Issues of ‘protection of vulnerable adults’ (abuse)</w:t>
      </w:r>
    </w:p>
    <w:p w14:paraId="7AA92C4C" w14:textId="77777777" w:rsidR="00B03007" w:rsidRDefault="00B03007" w:rsidP="00B03007">
      <w:pPr>
        <w:pStyle w:val="BodyText"/>
        <w:numPr>
          <w:ilvl w:val="0"/>
          <w:numId w:val="3"/>
        </w:numPr>
        <w:rPr>
          <w:bCs w:val="0"/>
        </w:rPr>
      </w:pPr>
      <w:r>
        <w:rPr>
          <w:bCs w:val="0"/>
        </w:rPr>
        <w:t>Eviction</w:t>
      </w:r>
    </w:p>
    <w:p w14:paraId="4715661B" w14:textId="77777777" w:rsidR="00B03007" w:rsidRDefault="00B03007" w:rsidP="00B03007">
      <w:pPr>
        <w:pStyle w:val="BodyText"/>
        <w:rPr>
          <w:bCs w:val="0"/>
        </w:rPr>
      </w:pPr>
    </w:p>
    <w:p w14:paraId="1AFAF573" w14:textId="77777777" w:rsidR="00B03007" w:rsidRDefault="00B03007" w:rsidP="00B03007">
      <w:pPr>
        <w:pStyle w:val="BodyText"/>
        <w:rPr>
          <w:b/>
          <w:bCs w:val="0"/>
          <w:u w:val="single"/>
        </w:rPr>
      </w:pPr>
      <w:r>
        <w:rPr>
          <w:b/>
          <w:u w:val="single"/>
        </w:rPr>
        <w:t>Procedures</w:t>
      </w:r>
    </w:p>
    <w:p w14:paraId="28A6F5E0" w14:textId="77777777" w:rsidR="00B03007" w:rsidRDefault="00B03007" w:rsidP="00B03007">
      <w:pPr>
        <w:pStyle w:val="BodyText"/>
        <w:rPr>
          <w:b/>
          <w:u w:val="single"/>
        </w:rPr>
      </w:pPr>
    </w:p>
    <w:p w14:paraId="28335596" w14:textId="77777777" w:rsidR="00B03007" w:rsidRDefault="00B03007" w:rsidP="00B03007">
      <w:pPr>
        <w:pStyle w:val="BodyText"/>
      </w:pPr>
      <w:r>
        <w:rPr>
          <w:bCs w:val="0"/>
        </w:rPr>
        <w:t>In the event of such incidents My Support and Care Services Ltd will support the customer to access immediate short-term accommodation such as:</w:t>
      </w:r>
    </w:p>
    <w:p w14:paraId="546732B5" w14:textId="77777777" w:rsidR="00B03007" w:rsidRDefault="00B03007" w:rsidP="00B03007">
      <w:pPr>
        <w:pStyle w:val="BodyText"/>
        <w:numPr>
          <w:ilvl w:val="0"/>
          <w:numId w:val="4"/>
        </w:numPr>
        <w:rPr>
          <w:bCs w:val="0"/>
        </w:rPr>
      </w:pPr>
      <w:r>
        <w:rPr>
          <w:bCs w:val="0"/>
        </w:rPr>
        <w:t>Family / relatives</w:t>
      </w:r>
    </w:p>
    <w:p w14:paraId="16113414" w14:textId="77777777" w:rsidR="00B03007" w:rsidRDefault="00B03007" w:rsidP="00B03007">
      <w:pPr>
        <w:pStyle w:val="BodyText"/>
        <w:numPr>
          <w:ilvl w:val="0"/>
          <w:numId w:val="4"/>
        </w:numPr>
        <w:rPr>
          <w:bCs w:val="0"/>
        </w:rPr>
      </w:pPr>
      <w:r>
        <w:rPr>
          <w:bCs w:val="0"/>
        </w:rPr>
        <w:t>Any close, appropriate friends</w:t>
      </w:r>
    </w:p>
    <w:p w14:paraId="2D07B371" w14:textId="77777777" w:rsidR="00B03007" w:rsidRDefault="00B03007" w:rsidP="00B03007">
      <w:pPr>
        <w:pStyle w:val="BodyText"/>
        <w:numPr>
          <w:ilvl w:val="0"/>
          <w:numId w:val="4"/>
        </w:numPr>
        <w:rPr>
          <w:bCs w:val="0"/>
        </w:rPr>
      </w:pPr>
      <w:r>
        <w:rPr>
          <w:bCs w:val="0"/>
        </w:rPr>
        <w:t>Hotel</w:t>
      </w:r>
    </w:p>
    <w:p w14:paraId="1B7BB72B" w14:textId="77777777" w:rsidR="00B03007" w:rsidRDefault="00B03007" w:rsidP="00B03007">
      <w:pPr>
        <w:pStyle w:val="BodyText"/>
        <w:numPr>
          <w:ilvl w:val="0"/>
          <w:numId w:val="4"/>
        </w:numPr>
        <w:rPr>
          <w:bCs w:val="0"/>
        </w:rPr>
      </w:pPr>
      <w:r>
        <w:rPr>
          <w:bCs w:val="0"/>
        </w:rPr>
        <w:t>Bed and breakfast</w:t>
      </w:r>
    </w:p>
    <w:p w14:paraId="742E9A2D" w14:textId="77777777" w:rsidR="00B03007" w:rsidRDefault="00B03007" w:rsidP="00B03007">
      <w:pPr>
        <w:pStyle w:val="BodyText"/>
        <w:rPr>
          <w:bCs w:val="0"/>
        </w:rPr>
      </w:pPr>
    </w:p>
    <w:p w14:paraId="3ADD9AF9" w14:textId="77777777" w:rsidR="00B03007" w:rsidRDefault="00B03007" w:rsidP="00B03007">
      <w:pPr>
        <w:pStyle w:val="BodyText"/>
        <w:rPr>
          <w:bCs w:val="0"/>
        </w:rPr>
      </w:pPr>
      <w:r>
        <w:rPr>
          <w:bCs w:val="0"/>
        </w:rPr>
        <w:t xml:space="preserve">My Support and Care Services Ltd will inform the customers care management team of the situation, or the out of </w:t>
      </w:r>
      <w:r w:rsidR="00046862">
        <w:rPr>
          <w:bCs w:val="0"/>
        </w:rPr>
        <w:t>hours</w:t>
      </w:r>
      <w:r>
        <w:rPr>
          <w:bCs w:val="0"/>
        </w:rPr>
        <w:t xml:space="preserve"> team depending on the time of the incident to seek further advice.</w:t>
      </w:r>
    </w:p>
    <w:p w14:paraId="628F0837" w14:textId="77777777" w:rsidR="00B03007" w:rsidRDefault="00B03007" w:rsidP="00B03007">
      <w:pPr>
        <w:pStyle w:val="BodyText"/>
        <w:rPr>
          <w:bCs w:val="0"/>
        </w:rPr>
      </w:pPr>
      <w:r>
        <w:rPr>
          <w:bCs w:val="0"/>
        </w:rPr>
        <w:t>Landlords will also be informed at an appropriate time.</w:t>
      </w:r>
    </w:p>
    <w:p w14:paraId="243B03F1" w14:textId="77777777" w:rsidR="00B03007" w:rsidRDefault="00B03007" w:rsidP="00B03007">
      <w:pPr>
        <w:pStyle w:val="BodyText"/>
        <w:rPr>
          <w:bCs w:val="0"/>
        </w:rPr>
      </w:pPr>
    </w:p>
    <w:p w14:paraId="071305DA" w14:textId="77777777" w:rsidR="00B03007" w:rsidRDefault="00B03007" w:rsidP="00B03007">
      <w:pPr>
        <w:pStyle w:val="BodyText"/>
        <w:rPr>
          <w:bCs w:val="0"/>
        </w:rPr>
      </w:pPr>
      <w:r>
        <w:rPr>
          <w:bCs w:val="0"/>
        </w:rPr>
        <w:t>My Support and Care Services Ltd will support any customer with the transition to short-term accommodation, examples of this may be:</w:t>
      </w:r>
    </w:p>
    <w:p w14:paraId="7FD432BD" w14:textId="77777777" w:rsidR="00B03007" w:rsidRDefault="00B03007" w:rsidP="00B03007">
      <w:pPr>
        <w:pStyle w:val="BodyText"/>
        <w:numPr>
          <w:ilvl w:val="0"/>
          <w:numId w:val="5"/>
        </w:numPr>
        <w:rPr>
          <w:bCs w:val="0"/>
        </w:rPr>
      </w:pPr>
      <w:r>
        <w:rPr>
          <w:bCs w:val="0"/>
        </w:rPr>
        <w:t xml:space="preserve">Hostel </w:t>
      </w:r>
    </w:p>
    <w:p w14:paraId="0AAB85DC" w14:textId="77777777" w:rsidR="00B03007" w:rsidRDefault="00B03007" w:rsidP="00B03007">
      <w:pPr>
        <w:pStyle w:val="BodyText"/>
        <w:numPr>
          <w:ilvl w:val="0"/>
          <w:numId w:val="5"/>
        </w:numPr>
        <w:rPr>
          <w:bCs w:val="0"/>
        </w:rPr>
      </w:pPr>
      <w:r>
        <w:rPr>
          <w:bCs w:val="0"/>
        </w:rPr>
        <w:t>Women and children’s refuge</w:t>
      </w:r>
    </w:p>
    <w:p w14:paraId="713AEC83" w14:textId="77777777" w:rsidR="00B03007" w:rsidRDefault="00B03007" w:rsidP="00B03007">
      <w:pPr>
        <w:pStyle w:val="BodyText"/>
        <w:numPr>
          <w:ilvl w:val="0"/>
          <w:numId w:val="5"/>
        </w:numPr>
        <w:rPr>
          <w:bCs w:val="0"/>
        </w:rPr>
      </w:pPr>
      <w:r>
        <w:rPr>
          <w:bCs w:val="0"/>
        </w:rPr>
        <w:t>Respite care</w:t>
      </w:r>
    </w:p>
    <w:p w14:paraId="7C904224" w14:textId="77777777" w:rsidR="00B03007" w:rsidRDefault="00B03007" w:rsidP="00B03007">
      <w:pPr>
        <w:pStyle w:val="BodyText"/>
        <w:numPr>
          <w:ilvl w:val="0"/>
          <w:numId w:val="5"/>
        </w:numPr>
        <w:rPr>
          <w:bCs w:val="0"/>
        </w:rPr>
      </w:pPr>
      <w:r>
        <w:rPr>
          <w:bCs w:val="0"/>
        </w:rPr>
        <w:t>Temporary housing provided by the local authority of housing association</w:t>
      </w:r>
    </w:p>
    <w:p w14:paraId="4546564A" w14:textId="77777777" w:rsidR="00046862" w:rsidRDefault="00046862" w:rsidP="00046862">
      <w:pPr>
        <w:pStyle w:val="BodyText"/>
        <w:rPr>
          <w:bCs w:val="0"/>
        </w:rPr>
      </w:pPr>
    </w:p>
    <w:p w14:paraId="36692E6C" w14:textId="77777777" w:rsidR="00046862" w:rsidRDefault="00046862" w:rsidP="00046862">
      <w:pPr>
        <w:pStyle w:val="BodyText"/>
        <w:rPr>
          <w:bCs w:val="0"/>
        </w:rPr>
      </w:pPr>
    </w:p>
    <w:p w14:paraId="7C26C165" w14:textId="77777777" w:rsidR="00046862" w:rsidRDefault="00046862" w:rsidP="00046862">
      <w:pPr>
        <w:pStyle w:val="BodyText"/>
        <w:rPr>
          <w:bCs w:val="0"/>
        </w:rPr>
      </w:pPr>
    </w:p>
    <w:p w14:paraId="75D62990" w14:textId="77777777" w:rsidR="00B03007" w:rsidRDefault="00B03007" w:rsidP="00B03007">
      <w:pPr>
        <w:pStyle w:val="BodyText"/>
        <w:rPr>
          <w:bCs w:val="0"/>
        </w:rPr>
      </w:pPr>
    </w:p>
    <w:p w14:paraId="34056C7A" w14:textId="77777777" w:rsidR="00B03007" w:rsidRDefault="00B03007" w:rsidP="00B03007">
      <w:pPr>
        <w:pStyle w:val="BodyText"/>
        <w:rPr>
          <w:bCs w:val="0"/>
        </w:rPr>
      </w:pPr>
      <w:r>
        <w:rPr>
          <w:bCs w:val="0"/>
        </w:rPr>
        <w:t xml:space="preserve">My Support and Care </w:t>
      </w:r>
      <w:r w:rsidR="00046862">
        <w:rPr>
          <w:bCs w:val="0"/>
        </w:rPr>
        <w:t>Services Ltd</w:t>
      </w:r>
      <w:r>
        <w:rPr>
          <w:bCs w:val="0"/>
        </w:rPr>
        <w:t xml:space="preserve"> will not be responsible for covering the cost of any short-term accommodation (i.e. bed and breakfast / hotels) or any other expenses that may be incurred.</w:t>
      </w:r>
    </w:p>
    <w:p w14:paraId="4F1F6534" w14:textId="77777777" w:rsidR="00B03007" w:rsidRDefault="00B03007" w:rsidP="00B03007">
      <w:pPr>
        <w:pStyle w:val="BodyText"/>
        <w:rPr>
          <w:bCs w:val="0"/>
        </w:rPr>
      </w:pPr>
    </w:p>
    <w:p w14:paraId="027A506A" w14:textId="77777777" w:rsidR="00B03007" w:rsidRDefault="00B03007" w:rsidP="00B03007">
      <w:pPr>
        <w:pStyle w:val="BodyText"/>
        <w:rPr>
          <w:bCs w:val="0"/>
        </w:rPr>
      </w:pPr>
      <w:r>
        <w:rPr>
          <w:bCs w:val="0"/>
        </w:rPr>
        <w:t>My Support and Care Services Ltd will advise and encourage all customers to adequately insure their contents and personal possessions.</w:t>
      </w:r>
    </w:p>
    <w:p w14:paraId="296BA1CA" w14:textId="77777777" w:rsidR="00B03007" w:rsidRDefault="00B03007" w:rsidP="00B03007">
      <w:pPr>
        <w:pStyle w:val="BodyText"/>
        <w:rPr>
          <w:bCs w:val="0"/>
        </w:rPr>
      </w:pPr>
    </w:p>
    <w:p w14:paraId="212A8D77" w14:textId="77777777" w:rsidR="00B03007" w:rsidRDefault="00B03007" w:rsidP="00B03007">
      <w:pPr>
        <w:pStyle w:val="BodyText2"/>
        <w:jc w:val="both"/>
        <w:rPr>
          <w:bCs/>
        </w:rPr>
      </w:pPr>
    </w:p>
    <w:sectPr w:rsidR="00B03007" w:rsidSect="00046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950A" w14:textId="77777777" w:rsidR="009214C3" w:rsidRDefault="009214C3" w:rsidP="006B48E4">
      <w:pPr>
        <w:spacing w:after="0" w:line="240" w:lineRule="auto"/>
      </w:pPr>
      <w:r>
        <w:separator/>
      </w:r>
    </w:p>
  </w:endnote>
  <w:endnote w:type="continuationSeparator" w:id="0">
    <w:p w14:paraId="6CDD0D97" w14:textId="77777777" w:rsidR="009214C3" w:rsidRDefault="009214C3" w:rsidP="006B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EE28" w14:textId="77777777" w:rsidR="0043417E" w:rsidRDefault="00434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9ED3C" w14:textId="77777777" w:rsidR="00046862" w:rsidRDefault="00693048">
    <w:pPr>
      <w:pStyle w:val="Footer"/>
    </w:pPr>
    <w:r>
      <w:t xml:space="preserve">Written by Lesley Barker </w:t>
    </w:r>
    <w:r w:rsidR="00046862">
      <w:t>September 2013</w:t>
    </w:r>
    <w:r>
      <w:t xml:space="preserve">    </w:t>
    </w:r>
  </w:p>
  <w:p w14:paraId="7A5EF13B" w14:textId="77777777" w:rsidR="00046862" w:rsidRDefault="00693048">
    <w:pPr>
      <w:pStyle w:val="Footer"/>
    </w:pPr>
    <w:r>
      <w:t xml:space="preserve">         </w:t>
    </w:r>
  </w:p>
  <w:p w14:paraId="27596DDB" w14:textId="77777777" w:rsidR="00693048" w:rsidRDefault="00693048">
    <w:pPr>
      <w:pStyle w:val="Footer"/>
    </w:pPr>
    <w:r>
      <w:t xml:space="preserve"> Review </w:t>
    </w:r>
    <w:r w:rsidR="00046862">
      <w:t>Due September</w:t>
    </w:r>
    <w:r>
      <w:t xml:space="preserve"> 2014          </w:t>
    </w:r>
    <w:r w:rsidR="00046862">
      <w:t xml:space="preserve">     </w:t>
    </w:r>
    <w:r>
      <w:t>Date Reviewed</w:t>
    </w:r>
    <w:r w:rsidR="00046862">
      <w:t xml:space="preserve"> September 2014</w:t>
    </w:r>
  </w:p>
  <w:p w14:paraId="2CD82322" w14:textId="6BE0C5E6" w:rsidR="00046862" w:rsidRDefault="00046862">
    <w:pPr>
      <w:pStyle w:val="Footer"/>
    </w:pPr>
    <w:r>
      <w:t xml:space="preserve"> Review Due September 2015               Date </w:t>
    </w:r>
    <w:r w:rsidR="0043417E">
      <w:t xml:space="preserve">Reviewed September </w:t>
    </w:r>
    <w:bookmarkStart w:id="0" w:name="_GoBack"/>
    <w:bookmarkEnd w:id="0"/>
    <w:r w:rsidR="0043417E">
      <w:t>2015</w:t>
    </w:r>
  </w:p>
  <w:p w14:paraId="0AE10AA5" w14:textId="32C88829" w:rsidR="0043417E" w:rsidRDefault="0043417E">
    <w:pPr>
      <w:pStyle w:val="Footer"/>
    </w:pPr>
    <w:r>
      <w:t>Review Due September 2016                Date Reviewed September 2016</w:t>
    </w:r>
  </w:p>
  <w:p w14:paraId="521C64EF" w14:textId="6A13F7C9" w:rsidR="0043417E" w:rsidRDefault="0043417E">
    <w:pPr>
      <w:pStyle w:val="Footer"/>
    </w:pPr>
    <w:r>
      <w:t>Review Due September 2017                Date Reviewed May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5B33" w14:textId="77777777" w:rsidR="0043417E" w:rsidRDefault="00434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52FFD" w14:textId="77777777" w:rsidR="009214C3" w:rsidRDefault="009214C3" w:rsidP="006B48E4">
      <w:pPr>
        <w:spacing w:after="0" w:line="240" w:lineRule="auto"/>
      </w:pPr>
      <w:r>
        <w:separator/>
      </w:r>
    </w:p>
  </w:footnote>
  <w:footnote w:type="continuationSeparator" w:id="0">
    <w:p w14:paraId="5ECB7AB9" w14:textId="77777777" w:rsidR="009214C3" w:rsidRDefault="009214C3" w:rsidP="006B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84A5" w14:textId="77777777" w:rsidR="0043417E" w:rsidRDefault="00434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6EF0" w14:textId="77777777" w:rsidR="006B48E4" w:rsidRDefault="009F7232" w:rsidP="009F7232">
    <w:pPr>
      <w:pStyle w:val="Header"/>
    </w:pPr>
    <w:r>
      <w:rPr>
        <w:noProof/>
      </w:rPr>
      <w:drawing>
        <wp:inline distT="0" distB="0" distL="0" distR="0" wp14:anchorId="1B8D27A4" wp14:editId="11368816">
          <wp:extent cx="11049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nal-1 (small)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6B48E4">
      <w:t>My Support and Care Services – Policies &amp; Procedures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FB92" w14:textId="77777777" w:rsidR="0043417E" w:rsidRDefault="00434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B0E"/>
    <w:multiLevelType w:val="hybridMultilevel"/>
    <w:tmpl w:val="8C96C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9E6"/>
    <w:multiLevelType w:val="hybridMultilevel"/>
    <w:tmpl w:val="8774F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065AF"/>
    <w:multiLevelType w:val="hybridMultilevel"/>
    <w:tmpl w:val="74206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6CBA"/>
    <w:multiLevelType w:val="hybridMultilevel"/>
    <w:tmpl w:val="DA686F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3314B"/>
    <w:multiLevelType w:val="hybridMultilevel"/>
    <w:tmpl w:val="9614F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E4"/>
    <w:rsid w:val="00046862"/>
    <w:rsid w:val="00120BD2"/>
    <w:rsid w:val="002B0D2F"/>
    <w:rsid w:val="003B1C7D"/>
    <w:rsid w:val="003D0A15"/>
    <w:rsid w:val="004221ED"/>
    <w:rsid w:val="0043417E"/>
    <w:rsid w:val="004F2FDB"/>
    <w:rsid w:val="00551B07"/>
    <w:rsid w:val="00662226"/>
    <w:rsid w:val="00693048"/>
    <w:rsid w:val="006B48E4"/>
    <w:rsid w:val="00731E58"/>
    <w:rsid w:val="007634FB"/>
    <w:rsid w:val="00791BCA"/>
    <w:rsid w:val="009214C3"/>
    <w:rsid w:val="009D5DC8"/>
    <w:rsid w:val="009F7232"/>
    <w:rsid w:val="00A34048"/>
    <w:rsid w:val="00AE148B"/>
    <w:rsid w:val="00B03007"/>
    <w:rsid w:val="00B131C5"/>
    <w:rsid w:val="00B9261F"/>
    <w:rsid w:val="00CC7A5B"/>
    <w:rsid w:val="00DC3845"/>
    <w:rsid w:val="00EA088F"/>
    <w:rsid w:val="00F661D8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80BB9"/>
  <w15:docId w15:val="{D2C52FFE-2DE1-4B41-9FDD-BE41C54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E58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31E58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i/>
      <w:iCs/>
      <w:sz w:val="20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E58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E4"/>
  </w:style>
  <w:style w:type="paragraph" w:styleId="Footer">
    <w:name w:val="footer"/>
    <w:basedOn w:val="Normal"/>
    <w:link w:val="FooterChar"/>
    <w:uiPriority w:val="99"/>
    <w:unhideWhenUsed/>
    <w:rsid w:val="006B4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E4"/>
  </w:style>
  <w:style w:type="paragraph" w:styleId="BalloonText">
    <w:name w:val="Balloon Text"/>
    <w:basedOn w:val="Normal"/>
    <w:link w:val="BalloonTextChar"/>
    <w:uiPriority w:val="99"/>
    <w:semiHidden/>
    <w:unhideWhenUsed/>
    <w:rsid w:val="009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1E58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31E58"/>
    <w:rPr>
      <w:rFonts w:ascii="Arial" w:eastAsia="Times New Roman" w:hAnsi="Arial" w:cs="Arial"/>
      <w:b/>
      <w:i/>
      <w:iCs/>
      <w:sz w:val="2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1E58"/>
    <w:rPr>
      <w:rFonts w:ascii="Arial" w:eastAsia="Times New Roman" w:hAnsi="Arial" w:cs="Arial"/>
      <w:b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731E58"/>
    <w:p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31E58"/>
    <w:rPr>
      <w:rFonts w:ascii="Arial" w:eastAsia="Times New Roman" w:hAnsi="Arial" w:cs="Arial"/>
      <w:bCs/>
      <w:sz w:val="20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731E58"/>
    <w:pPr>
      <w:spacing w:after="0" w:line="240" w:lineRule="auto"/>
    </w:pPr>
    <w:rPr>
      <w:rFonts w:ascii="Arial" w:eastAsia="Times New Roman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31E58"/>
    <w:rPr>
      <w:rFonts w:ascii="Arial" w:eastAsia="Times New Roman" w:hAnsi="Arial" w:cs="Arial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2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LESLEY</cp:lastModifiedBy>
  <cp:revision>2</cp:revision>
  <cp:lastPrinted>2015-07-24T11:54:00Z</cp:lastPrinted>
  <dcterms:created xsi:type="dcterms:W3CDTF">2018-05-24T13:09:00Z</dcterms:created>
  <dcterms:modified xsi:type="dcterms:W3CDTF">2018-05-24T13:09:00Z</dcterms:modified>
</cp:coreProperties>
</file>