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76FB" w14:textId="77777777" w:rsidR="006B48E4" w:rsidRDefault="006B48E4" w:rsidP="006B48E4">
      <w:pPr>
        <w:jc w:val="center"/>
        <w:rPr>
          <w:sz w:val="28"/>
          <w:szCs w:val="28"/>
        </w:rPr>
      </w:pPr>
    </w:p>
    <w:p w14:paraId="00FD4FC8" w14:textId="77777777" w:rsidR="001A40C5" w:rsidRDefault="001A40C5" w:rsidP="001A40C5">
      <w:pPr>
        <w:pStyle w:val="Heading1"/>
        <w:pBdr>
          <w:bottom w:val="single" w:sz="12" w:space="1" w:color="auto"/>
        </w:pBdr>
        <w:rPr>
          <w:sz w:val="20"/>
        </w:rPr>
      </w:pPr>
      <w:r>
        <w:rPr>
          <w:sz w:val="20"/>
        </w:rPr>
        <w:t>Death of a Customer</w:t>
      </w:r>
    </w:p>
    <w:p w14:paraId="10EA61E8" w14:textId="77777777" w:rsidR="001A40C5" w:rsidRDefault="001A40C5" w:rsidP="001A40C5">
      <w:pPr>
        <w:jc w:val="both"/>
        <w:rPr>
          <w:rFonts w:ascii="Arial" w:hAnsi="Arial" w:cs="Arial"/>
          <w:bCs/>
          <w:sz w:val="20"/>
        </w:rPr>
      </w:pPr>
    </w:p>
    <w:p w14:paraId="0ABAC83E" w14:textId="77777777" w:rsidR="001A40C5" w:rsidRDefault="001A40C5" w:rsidP="001A40C5">
      <w:pPr>
        <w:pStyle w:val="Heading5"/>
        <w:rPr>
          <w:rFonts w:cs="Arial"/>
          <w:szCs w:val="24"/>
        </w:rPr>
      </w:pPr>
      <w:r>
        <w:rPr>
          <w:rFonts w:cs="Arial"/>
          <w:szCs w:val="24"/>
        </w:rPr>
        <w:t>Policy</w:t>
      </w:r>
    </w:p>
    <w:p w14:paraId="3AA0B207" w14:textId="77777777" w:rsidR="001A40C5" w:rsidRDefault="001A40C5" w:rsidP="001A40C5">
      <w:pPr>
        <w:jc w:val="both"/>
        <w:rPr>
          <w:rFonts w:ascii="Arial" w:hAnsi="Arial" w:cs="Arial"/>
          <w:b/>
          <w:sz w:val="20"/>
          <w:u w:val="single"/>
        </w:rPr>
      </w:pPr>
    </w:p>
    <w:p w14:paraId="41DA7AEA" w14:textId="77777777" w:rsidR="001A40C5" w:rsidRDefault="001A40C5" w:rsidP="001A40C5">
      <w:pPr>
        <w:pStyle w:val="BodyText"/>
      </w:pPr>
      <w:r>
        <w:t>Unfortunately, it is a sad fact of life that at some point we will all pass away.</w:t>
      </w:r>
    </w:p>
    <w:p w14:paraId="75AA465C" w14:textId="77777777" w:rsidR="001A40C5" w:rsidRDefault="001A40C5" w:rsidP="001A40C5">
      <w:pPr>
        <w:pStyle w:val="BodyText2"/>
        <w:jc w:val="both"/>
        <w:rPr>
          <w:rFonts w:cs="Arial"/>
          <w:sz w:val="20"/>
        </w:rPr>
      </w:pPr>
      <w:r>
        <w:rPr>
          <w:b w:val="0"/>
          <w:bCs w:val="0"/>
          <w:sz w:val="20"/>
        </w:rPr>
        <w:t>My Support and Care Services Ltd believe that with a little forward planning, this sad occasion can be made a little easier for those involved.</w:t>
      </w:r>
    </w:p>
    <w:p w14:paraId="205A3215" w14:textId="77777777" w:rsidR="001A40C5" w:rsidRDefault="001A40C5" w:rsidP="001A40C5">
      <w:pPr>
        <w:jc w:val="both"/>
        <w:rPr>
          <w:rFonts w:ascii="Arial" w:hAnsi="Arial" w:cs="Arial"/>
          <w:sz w:val="20"/>
        </w:rPr>
      </w:pPr>
      <w:r>
        <w:rPr>
          <w:rFonts w:ascii="Arial" w:hAnsi="Arial" w:cs="Arial"/>
          <w:sz w:val="20"/>
        </w:rPr>
        <w:t>My Support and Care Services Ltd will endeavour to evident the requests, wishes and needs of the Customers in the event of their death.</w:t>
      </w:r>
    </w:p>
    <w:p w14:paraId="3F401071" w14:textId="77777777" w:rsidR="001A40C5" w:rsidRDefault="001A40C5" w:rsidP="001A40C5">
      <w:pPr>
        <w:jc w:val="both"/>
        <w:rPr>
          <w:rFonts w:ascii="Arial" w:hAnsi="Arial" w:cs="Arial"/>
          <w:sz w:val="20"/>
        </w:rPr>
      </w:pPr>
      <w:r>
        <w:rPr>
          <w:rFonts w:ascii="Arial" w:hAnsi="Arial" w:cs="Arial"/>
          <w:sz w:val="20"/>
        </w:rPr>
        <w:t>It may not be possible for customers to be able to make informed choice with regard to such an occasion, but if possible their views should be gathered and recorded.</w:t>
      </w:r>
    </w:p>
    <w:p w14:paraId="17C39D77" w14:textId="77777777" w:rsidR="001A40C5" w:rsidRDefault="001A40C5" w:rsidP="001A40C5">
      <w:pPr>
        <w:jc w:val="both"/>
        <w:rPr>
          <w:rFonts w:ascii="Arial" w:hAnsi="Arial" w:cs="Arial"/>
          <w:sz w:val="20"/>
        </w:rPr>
      </w:pPr>
      <w:r>
        <w:rPr>
          <w:rFonts w:ascii="Arial" w:hAnsi="Arial" w:cs="Arial"/>
          <w:sz w:val="20"/>
        </w:rPr>
        <w:t>If possible and appropriate, and the customer chooses to</w:t>
      </w:r>
      <w:r w:rsidR="003A0394">
        <w:rPr>
          <w:rFonts w:ascii="Arial" w:hAnsi="Arial" w:cs="Arial"/>
          <w:sz w:val="20"/>
        </w:rPr>
        <w:t>, the</w:t>
      </w:r>
      <w:r>
        <w:rPr>
          <w:rFonts w:ascii="Arial" w:hAnsi="Arial" w:cs="Arial"/>
          <w:sz w:val="20"/>
        </w:rPr>
        <w:t xml:space="preserve"> next of kin should be involved in finalising any plans of this nature.</w:t>
      </w:r>
    </w:p>
    <w:p w14:paraId="467C8C9C" w14:textId="77777777" w:rsidR="001A40C5" w:rsidRDefault="001A40C5" w:rsidP="003A0394">
      <w:pPr>
        <w:pStyle w:val="BodyText"/>
      </w:pPr>
      <w:r>
        <w:t>The points covered will include:</w:t>
      </w:r>
    </w:p>
    <w:p w14:paraId="332B2739" w14:textId="77777777" w:rsidR="003A0394" w:rsidRDefault="003A0394" w:rsidP="003A0394">
      <w:pPr>
        <w:pStyle w:val="BodyText"/>
      </w:pPr>
    </w:p>
    <w:p w14:paraId="198C746D" w14:textId="77777777" w:rsidR="001A40C5" w:rsidRDefault="001A40C5" w:rsidP="001A40C5">
      <w:pPr>
        <w:numPr>
          <w:ilvl w:val="0"/>
          <w:numId w:val="3"/>
        </w:numPr>
        <w:spacing w:after="0" w:line="240" w:lineRule="auto"/>
        <w:jc w:val="both"/>
        <w:rPr>
          <w:rFonts w:ascii="Arial" w:hAnsi="Arial" w:cs="Arial"/>
          <w:sz w:val="20"/>
        </w:rPr>
      </w:pPr>
      <w:r>
        <w:rPr>
          <w:rFonts w:ascii="Arial" w:hAnsi="Arial" w:cs="Arial"/>
          <w:sz w:val="20"/>
        </w:rPr>
        <w:t>Any religious needs.</w:t>
      </w:r>
      <w:r w:rsidR="003A0394">
        <w:rPr>
          <w:rFonts w:ascii="Arial" w:hAnsi="Arial" w:cs="Arial"/>
          <w:sz w:val="20"/>
        </w:rPr>
        <w:t>&amp; preferences for a service</w:t>
      </w:r>
    </w:p>
    <w:p w14:paraId="3C5B2E59" w14:textId="77777777" w:rsidR="001A40C5" w:rsidRDefault="001A40C5" w:rsidP="001A40C5">
      <w:pPr>
        <w:numPr>
          <w:ilvl w:val="0"/>
          <w:numId w:val="3"/>
        </w:numPr>
        <w:spacing w:after="0" w:line="240" w:lineRule="auto"/>
        <w:jc w:val="both"/>
        <w:rPr>
          <w:rFonts w:ascii="Arial" w:hAnsi="Arial" w:cs="Arial"/>
          <w:sz w:val="20"/>
        </w:rPr>
      </w:pPr>
      <w:r>
        <w:rPr>
          <w:rFonts w:ascii="Arial" w:hAnsi="Arial" w:cs="Arial"/>
          <w:sz w:val="20"/>
        </w:rPr>
        <w:t>Disposal of the body.</w:t>
      </w:r>
    </w:p>
    <w:p w14:paraId="110DE161" w14:textId="77777777" w:rsidR="001A40C5" w:rsidRDefault="001A40C5" w:rsidP="001A40C5">
      <w:pPr>
        <w:numPr>
          <w:ilvl w:val="0"/>
          <w:numId w:val="3"/>
        </w:numPr>
        <w:spacing w:after="0" w:line="240" w:lineRule="auto"/>
        <w:jc w:val="both"/>
        <w:rPr>
          <w:rFonts w:ascii="Arial" w:hAnsi="Arial" w:cs="Arial"/>
          <w:sz w:val="20"/>
        </w:rPr>
      </w:pPr>
      <w:r>
        <w:rPr>
          <w:rFonts w:ascii="Arial" w:hAnsi="Arial" w:cs="Arial"/>
          <w:sz w:val="20"/>
        </w:rPr>
        <w:t>Disposal of financial assets</w:t>
      </w:r>
    </w:p>
    <w:p w14:paraId="5C8BFFEF" w14:textId="77777777" w:rsidR="001A40C5" w:rsidRDefault="001A40C5" w:rsidP="001A40C5">
      <w:pPr>
        <w:numPr>
          <w:ilvl w:val="0"/>
          <w:numId w:val="3"/>
        </w:numPr>
        <w:spacing w:after="0" w:line="240" w:lineRule="auto"/>
        <w:jc w:val="both"/>
        <w:rPr>
          <w:rFonts w:ascii="Arial" w:hAnsi="Arial" w:cs="Arial"/>
          <w:sz w:val="20"/>
        </w:rPr>
      </w:pPr>
      <w:r>
        <w:rPr>
          <w:rFonts w:ascii="Arial" w:hAnsi="Arial" w:cs="Arial"/>
          <w:sz w:val="20"/>
        </w:rPr>
        <w:t>Disposal of property and effects.</w:t>
      </w:r>
    </w:p>
    <w:p w14:paraId="01E6486C" w14:textId="77777777" w:rsidR="001A40C5" w:rsidRDefault="001A40C5" w:rsidP="001A40C5">
      <w:pPr>
        <w:jc w:val="both"/>
        <w:rPr>
          <w:rFonts w:ascii="Arial" w:hAnsi="Arial" w:cs="Arial"/>
          <w:sz w:val="20"/>
        </w:rPr>
      </w:pPr>
    </w:p>
    <w:p w14:paraId="7A750D7B" w14:textId="77777777" w:rsidR="001A40C5" w:rsidRDefault="001A40C5" w:rsidP="001A40C5">
      <w:pPr>
        <w:jc w:val="both"/>
        <w:rPr>
          <w:rFonts w:ascii="Arial" w:hAnsi="Arial" w:cs="Arial"/>
          <w:sz w:val="20"/>
        </w:rPr>
      </w:pPr>
      <w:r>
        <w:rPr>
          <w:rFonts w:ascii="Arial" w:hAnsi="Arial" w:cs="Arial"/>
          <w:sz w:val="20"/>
        </w:rPr>
        <w:t>Terminally ill customers will be reassured that they can continue their care until such time as My Support and Care Services Ltd can no longer meet their support needs. My Support and Care Services Ltd will access support at this time to assist the customers, and others to cope with this difficult time.</w:t>
      </w:r>
    </w:p>
    <w:p w14:paraId="77931501" w14:textId="77777777" w:rsidR="001A40C5" w:rsidRDefault="001A40C5" w:rsidP="001A40C5">
      <w:pPr>
        <w:jc w:val="both"/>
        <w:rPr>
          <w:rFonts w:ascii="Arial" w:hAnsi="Arial" w:cs="Arial"/>
          <w:sz w:val="20"/>
        </w:rPr>
      </w:pPr>
      <w:r>
        <w:rPr>
          <w:rFonts w:ascii="Arial" w:hAnsi="Arial" w:cs="Arial"/>
          <w:sz w:val="20"/>
        </w:rPr>
        <w:t xml:space="preserve">If a customer is found either dead or presumed dead, the following procedures must be followed: </w:t>
      </w:r>
    </w:p>
    <w:p w14:paraId="6099B8BA" w14:textId="77777777" w:rsidR="001A40C5" w:rsidRDefault="001A40C5" w:rsidP="001A40C5">
      <w:pPr>
        <w:numPr>
          <w:ilvl w:val="0"/>
          <w:numId w:val="2"/>
        </w:numPr>
        <w:spacing w:after="0" w:line="240" w:lineRule="auto"/>
        <w:jc w:val="both"/>
        <w:rPr>
          <w:rFonts w:ascii="Arial" w:hAnsi="Arial" w:cs="Arial"/>
          <w:sz w:val="20"/>
        </w:rPr>
      </w:pPr>
      <w:r>
        <w:rPr>
          <w:rFonts w:ascii="Arial" w:hAnsi="Arial" w:cs="Arial"/>
          <w:sz w:val="20"/>
        </w:rPr>
        <w:t>Call ambulance service on 999. Inform them of the situation, clearly stating your name and the location of the customer presumed dead.</w:t>
      </w:r>
    </w:p>
    <w:p w14:paraId="0450B108" w14:textId="77777777" w:rsidR="001A40C5" w:rsidRDefault="001A40C5" w:rsidP="001A40C5">
      <w:pPr>
        <w:numPr>
          <w:ilvl w:val="0"/>
          <w:numId w:val="1"/>
        </w:numPr>
        <w:spacing w:after="0" w:line="240" w:lineRule="auto"/>
        <w:jc w:val="both"/>
        <w:rPr>
          <w:rFonts w:ascii="Arial" w:hAnsi="Arial" w:cs="Arial"/>
          <w:sz w:val="20"/>
        </w:rPr>
      </w:pPr>
      <w:r>
        <w:rPr>
          <w:rFonts w:ascii="Arial" w:hAnsi="Arial" w:cs="Arial"/>
          <w:sz w:val="20"/>
        </w:rPr>
        <w:t>Call the GP and again, confirm the address.</w:t>
      </w:r>
    </w:p>
    <w:p w14:paraId="26A4443E" w14:textId="77777777" w:rsidR="001A40C5" w:rsidRDefault="001A40C5" w:rsidP="001A40C5">
      <w:pPr>
        <w:numPr>
          <w:ilvl w:val="0"/>
          <w:numId w:val="1"/>
        </w:numPr>
        <w:spacing w:after="0" w:line="240" w:lineRule="auto"/>
        <w:jc w:val="both"/>
        <w:rPr>
          <w:rFonts w:ascii="Arial" w:hAnsi="Arial" w:cs="Arial"/>
          <w:sz w:val="20"/>
        </w:rPr>
      </w:pPr>
      <w:r>
        <w:rPr>
          <w:rFonts w:ascii="Arial" w:hAnsi="Arial" w:cs="Arial"/>
          <w:sz w:val="20"/>
        </w:rPr>
        <w:t>Do not move the body or anything in the vicinity.</w:t>
      </w:r>
    </w:p>
    <w:p w14:paraId="06DACB2E" w14:textId="77777777" w:rsidR="001A40C5" w:rsidRDefault="001A40C5" w:rsidP="001A40C5">
      <w:pPr>
        <w:numPr>
          <w:ilvl w:val="0"/>
          <w:numId w:val="1"/>
        </w:numPr>
        <w:spacing w:after="0" w:line="240" w:lineRule="auto"/>
        <w:jc w:val="both"/>
        <w:rPr>
          <w:rFonts w:ascii="Arial" w:hAnsi="Arial" w:cs="Arial"/>
          <w:sz w:val="20"/>
        </w:rPr>
      </w:pPr>
      <w:r>
        <w:rPr>
          <w:rFonts w:ascii="Arial" w:hAnsi="Arial" w:cs="Arial"/>
          <w:sz w:val="20"/>
        </w:rPr>
        <w:t>Contact the police and give them the relevant information.</w:t>
      </w:r>
    </w:p>
    <w:p w14:paraId="12B15039" w14:textId="77777777" w:rsidR="001A40C5" w:rsidRDefault="001A40C5" w:rsidP="001A40C5">
      <w:pPr>
        <w:numPr>
          <w:ilvl w:val="0"/>
          <w:numId w:val="1"/>
        </w:numPr>
        <w:spacing w:after="0" w:line="240" w:lineRule="auto"/>
        <w:jc w:val="both"/>
        <w:rPr>
          <w:rFonts w:ascii="Arial" w:hAnsi="Arial" w:cs="Arial"/>
          <w:sz w:val="20"/>
        </w:rPr>
      </w:pPr>
      <w:r>
        <w:rPr>
          <w:rFonts w:ascii="Arial" w:hAnsi="Arial" w:cs="Arial"/>
          <w:sz w:val="20"/>
        </w:rPr>
        <w:t xml:space="preserve">Contact the </w:t>
      </w:r>
      <w:r w:rsidR="003A0394">
        <w:rPr>
          <w:rFonts w:ascii="Arial" w:hAnsi="Arial" w:cs="Arial"/>
          <w:sz w:val="20"/>
        </w:rPr>
        <w:t xml:space="preserve">service manager </w:t>
      </w:r>
      <w:r>
        <w:rPr>
          <w:rFonts w:ascii="Arial" w:hAnsi="Arial" w:cs="Arial"/>
          <w:sz w:val="20"/>
        </w:rPr>
        <w:t>in their absence contact company director.</w:t>
      </w:r>
    </w:p>
    <w:p w14:paraId="375F4A23" w14:textId="77777777" w:rsidR="001A40C5" w:rsidRDefault="001A40C5" w:rsidP="001A40C5">
      <w:pPr>
        <w:numPr>
          <w:ilvl w:val="0"/>
          <w:numId w:val="1"/>
        </w:numPr>
        <w:spacing w:after="0" w:line="240" w:lineRule="auto"/>
        <w:jc w:val="both"/>
        <w:rPr>
          <w:rFonts w:ascii="Arial" w:hAnsi="Arial" w:cs="Arial"/>
          <w:sz w:val="20"/>
        </w:rPr>
      </w:pPr>
      <w:r>
        <w:rPr>
          <w:rFonts w:ascii="Arial" w:hAnsi="Arial" w:cs="Arial"/>
          <w:sz w:val="20"/>
        </w:rPr>
        <w:t xml:space="preserve">The </w:t>
      </w:r>
      <w:r w:rsidR="00467739">
        <w:rPr>
          <w:rFonts w:ascii="Arial" w:hAnsi="Arial" w:cs="Arial"/>
          <w:sz w:val="20"/>
        </w:rPr>
        <w:t xml:space="preserve">service </w:t>
      </w:r>
      <w:r w:rsidR="00270CC5">
        <w:rPr>
          <w:rFonts w:ascii="Arial" w:hAnsi="Arial" w:cs="Arial"/>
          <w:sz w:val="20"/>
        </w:rPr>
        <w:t>manager</w:t>
      </w:r>
      <w:r>
        <w:rPr>
          <w:rFonts w:ascii="Arial" w:hAnsi="Arial" w:cs="Arial"/>
          <w:sz w:val="20"/>
        </w:rPr>
        <w:t xml:space="preserve"> will Contact the customers Next of Kin (be sensitive to any cultural or religious requirements of the bereaved family and friends)</w:t>
      </w:r>
    </w:p>
    <w:p w14:paraId="5DABF9BA" w14:textId="77777777" w:rsidR="001A40C5" w:rsidRDefault="001A40C5" w:rsidP="001A40C5">
      <w:pPr>
        <w:pStyle w:val="Heading1"/>
        <w:rPr>
          <w:b w:val="0"/>
          <w:bCs w:val="0"/>
          <w:sz w:val="20"/>
        </w:rPr>
      </w:pPr>
    </w:p>
    <w:p w14:paraId="29984CAF" w14:textId="77777777" w:rsidR="001A40C5" w:rsidRDefault="001A40C5" w:rsidP="001A40C5"/>
    <w:p w14:paraId="52C28F91" w14:textId="77777777" w:rsidR="001A40C5" w:rsidRDefault="001A40C5" w:rsidP="001A40C5">
      <w:bookmarkStart w:id="0" w:name="_GoBack"/>
      <w:bookmarkEnd w:id="0"/>
    </w:p>
    <w:p w14:paraId="0D0A9E26" w14:textId="77777777" w:rsidR="003A0394" w:rsidRDefault="003A0394" w:rsidP="001A40C5"/>
    <w:p w14:paraId="1FB2527F" w14:textId="77777777" w:rsidR="001A40C5" w:rsidRPr="002C1FEA" w:rsidRDefault="001A40C5" w:rsidP="001A40C5"/>
    <w:p w14:paraId="17139E7E" w14:textId="77777777" w:rsidR="001A40C5" w:rsidRDefault="003A0394" w:rsidP="001A40C5">
      <w:pPr>
        <w:pStyle w:val="Heading1"/>
        <w:rPr>
          <w:i/>
          <w:iCs/>
          <w:sz w:val="20"/>
        </w:rPr>
      </w:pPr>
      <w:r>
        <w:rPr>
          <w:i/>
          <w:iCs/>
          <w:sz w:val="20"/>
        </w:rPr>
        <w:t xml:space="preserve">Service </w:t>
      </w:r>
      <w:r w:rsidR="001A40C5">
        <w:rPr>
          <w:i/>
          <w:iCs/>
          <w:sz w:val="20"/>
        </w:rPr>
        <w:t xml:space="preserve">Manager / </w:t>
      </w:r>
      <w:r w:rsidR="00270CC5">
        <w:rPr>
          <w:i/>
          <w:iCs/>
          <w:sz w:val="20"/>
        </w:rPr>
        <w:t>Personal Assistants</w:t>
      </w:r>
    </w:p>
    <w:p w14:paraId="66B3FEC5" w14:textId="77777777" w:rsidR="001A40C5" w:rsidRDefault="001A40C5" w:rsidP="001A40C5">
      <w:pPr>
        <w:rPr>
          <w:rFonts w:ascii="Arial" w:hAnsi="Arial" w:cs="Arial"/>
          <w:sz w:val="20"/>
        </w:rPr>
      </w:pPr>
    </w:p>
    <w:p w14:paraId="2241B1D8" w14:textId="77777777" w:rsidR="001A40C5" w:rsidRDefault="001A40C5" w:rsidP="001A40C5">
      <w:pPr>
        <w:jc w:val="both"/>
        <w:rPr>
          <w:rFonts w:ascii="Arial" w:hAnsi="Arial" w:cs="Arial"/>
          <w:b/>
          <w:bCs/>
          <w:sz w:val="20"/>
        </w:rPr>
      </w:pPr>
      <w:r>
        <w:rPr>
          <w:rFonts w:ascii="Arial" w:hAnsi="Arial" w:cs="Arial"/>
          <w:b/>
          <w:bCs/>
          <w:sz w:val="20"/>
        </w:rPr>
        <w:t>Within 24 hours of the discovery of the death of a customer:</w:t>
      </w:r>
    </w:p>
    <w:p w14:paraId="4D5082FC" w14:textId="77777777" w:rsidR="001A40C5" w:rsidRDefault="001A40C5" w:rsidP="001A40C5">
      <w:pPr>
        <w:numPr>
          <w:ilvl w:val="0"/>
          <w:numId w:val="4"/>
        </w:numPr>
        <w:spacing w:after="0" w:line="240" w:lineRule="auto"/>
        <w:jc w:val="both"/>
        <w:rPr>
          <w:rFonts w:ascii="Arial" w:hAnsi="Arial" w:cs="Arial"/>
          <w:sz w:val="20"/>
        </w:rPr>
      </w:pPr>
      <w:r>
        <w:rPr>
          <w:rFonts w:ascii="Arial" w:hAnsi="Arial" w:cs="Arial"/>
          <w:sz w:val="20"/>
        </w:rPr>
        <w:t>Inform the Sponsoring Authority (Care Manager)</w:t>
      </w:r>
    </w:p>
    <w:p w14:paraId="24BDDD62" w14:textId="77777777" w:rsidR="001A40C5" w:rsidRDefault="001A40C5" w:rsidP="001A40C5">
      <w:pPr>
        <w:numPr>
          <w:ilvl w:val="0"/>
          <w:numId w:val="4"/>
        </w:numPr>
        <w:spacing w:after="0" w:line="240" w:lineRule="auto"/>
        <w:jc w:val="both"/>
        <w:rPr>
          <w:rFonts w:ascii="Arial" w:hAnsi="Arial" w:cs="Arial"/>
          <w:sz w:val="20"/>
        </w:rPr>
      </w:pPr>
      <w:r>
        <w:rPr>
          <w:rFonts w:ascii="Arial" w:hAnsi="Arial" w:cs="Arial"/>
          <w:sz w:val="20"/>
        </w:rPr>
        <w:t>Notify CQC.</w:t>
      </w:r>
    </w:p>
    <w:p w14:paraId="22E2B84B" w14:textId="77777777" w:rsidR="001A40C5" w:rsidRDefault="001A40C5" w:rsidP="001A40C5">
      <w:pPr>
        <w:jc w:val="both"/>
        <w:rPr>
          <w:rFonts w:ascii="Arial" w:hAnsi="Arial" w:cs="Arial"/>
          <w:sz w:val="20"/>
        </w:rPr>
      </w:pPr>
    </w:p>
    <w:p w14:paraId="6EC4D7DB" w14:textId="77777777" w:rsidR="001A40C5" w:rsidRDefault="001A40C5" w:rsidP="001A40C5">
      <w:pPr>
        <w:pStyle w:val="Heading5"/>
        <w:rPr>
          <w:rFonts w:cs="Arial"/>
          <w:bCs/>
          <w:szCs w:val="24"/>
        </w:rPr>
      </w:pPr>
      <w:r>
        <w:rPr>
          <w:rFonts w:cs="Arial"/>
          <w:bCs/>
          <w:szCs w:val="24"/>
        </w:rPr>
        <w:t>Guidance</w:t>
      </w:r>
    </w:p>
    <w:p w14:paraId="1099D8C2" w14:textId="77777777" w:rsidR="001A40C5" w:rsidRDefault="001A40C5" w:rsidP="001A40C5"/>
    <w:p w14:paraId="791D490A" w14:textId="77777777" w:rsidR="001A40C5" w:rsidRDefault="001A40C5" w:rsidP="001A40C5">
      <w:pPr>
        <w:jc w:val="both"/>
        <w:rPr>
          <w:rFonts w:ascii="Arial" w:hAnsi="Arial" w:cs="Arial"/>
          <w:sz w:val="20"/>
        </w:rPr>
      </w:pPr>
      <w:r>
        <w:rPr>
          <w:rFonts w:ascii="Arial" w:hAnsi="Arial" w:cs="Arial"/>
          <w:sz w:val="20"/>
        </w:rPr>
        <w:t>If a customer dies suddenly, this will inevitably cause distress to staff other customers. This will need to be managed with great care and support. The manager or a designated person will give advice and direction at the time; however the following guidelines should be followed:</w:t>
      </w:r>
    </w:p>
    <w:p w14:paraId="7387F82B" w14:textId="77777777" w:rsidR="001A40C5" w:rsidRDefault="001A40C5" w:rsidP="001A40C5">
      <w:pPr>
        <w:jc w:val="both"/>
        <w:rPr>
          <w:rFonts w:ascii="Arial" w:hAnsi="Arial" w:cs="Arial"/>
          <w:sz w:val="20"/>
          <w:lang w:val="fr-FR"/>
        </w:rPr>
      </w:pPr>
      <w:r>
        <w:rPr>
          <w:rFonts w:ascii="Arial" w:hAnsi="Arial" w:cs="Arial"/>
          <w:sz w:val="20"/>
        </w:rPr>
        <w:t xml:space="preserve">Other customers should be directed to an area, which is removed from any activity surrounding the death. </w:t>
      </w:r>
      <w:r>
        <w:rPr>
          <w:rFonts w:ascii="Arial" w:hAnsi="Arial" w:cs="Arial"/>
          <w:sz w:val="20"/>
          <w:lang w:val="fr-FR"/>
        </w:rPr>
        <w:t>I.e. Paramédical intervention / ressuscitation etc.</w:t>
      </w:r>
    </w:p>
    <w:p w14:paraId="42488D6C" w14:textId="77777777" w:rsidR="001A40C5" w:rsidRDefault="001A40C5" w:rsidP="001A40C5">
      <w:pPr>
        <w:jc w:val="both"/>
        <w:rPr>
          <w:rFonts w:ascii="Arial" w:hAnsi="Arial" w:cs="Arial"/>
          <w:sz w:val="20"/>
        </w:rPr>
      </w:pPr>
      <w:r>
        <w:rPr>
          <w:rFonts w:ascii="Arial" w:hAnsi="Arial" w:cs="Arial"/>
          <w:sz w:val="20"/>
        </w:rPr>
        <w:t>The customers (whom it may well affect) should be informed of the situation as soon as is practical, and in a calm manner. A delegated staff member should then be present with the customers to offer support and reassurance.</w:t>
      </w:r>
    </w:p>
    <w:p w14:paraId="74662F30" w14:textId="77777777" w:rsidR="001A40C5" w:rsidRDefault="001A40C5" w:rsidP="001A40C5">
      <w:pPr>
        <w:jc w:val="both"/>
        <w:rPr>
          <w:rFonts w:ascii="Arial" w:hAnsi="Arial" w:cs="Arial"/>
          <w:sz w:val="20"/>
        </w:rPr>
      </w:pPr>
      <w:r>
        <w:rPr>
          <w:rFonts w:ascii="Arial" w:hAnsi="Arial" w:cs="Arial"/>
          <w:sz w:val="20"/>
        </w:rPr>
        <w:t>The effects of a death can take time to manifest themselves and each customer will be given the on</w:t>
      </w:r>
      <w:r w:rsidR="00467739">
        <w:rPr>
          <w:rFonts w:ascii="Arial" w:hAnsi="Arial" w:cs="Arial"/>
          <w:sz w:val="20"/>
        </w:rPr>
        <w:t>-g</w:t>
      </w:r>
      <w:r>
        <w:rPr>
          <w:rFonts w:ascii="Arial" w:hAnsi="Arial" w:cs="Arial"/>
          <w:sz w:val="20"/>
        </w:rPr>
        <w:t>oing support required to deal with the situation. They will be given an opportunity to talk about how they are feeling and given the support to enable the grieving process to proceed. Some individuals may benefit from professional input and counselling at this stage, and staff will arrange for this if necessary, through discussion with care managers and other professionals.</w:t>
      </w:r>
    </w:p>
    <w:p w14:paraId="0F2D452B" w14:textId="77777777" w:rsidR="001A40C5" w:rsidRDefault="001A40C5" w:rsidP="001A40C5">
      <w:pPr>
        <w:jc w:val="both"/>
        <w:rPr>
          <w:rFonts w:ascii="Arial" w:hAnsi="Arial" w:cs="Arial"/>
          <w:sz w:val="20"/>
        </w:rPr>
      </w:pPr>
    </w:p>
    <w:p w14:paraId="56C3387E" w14:textId="77777777" w:rsidR="001A40C5" w:rsidRDefault="001A40C5" w:rsidP="006B48E4">
      <w:pPr>
        <w:jc w:val="center"/>
        <w:rPr>
          <w:sz w:val="28"/>
          <w:szCs w:val="28"/>
        </w:rPr>
      </w:pPr>
    </w:p>
    <w:p w14:paraId="1A5B2A9E" w14:textId="77777777" w:rsidR="006B48E4" w:rsidRDefault="006B48E4" w:rsidP="006B48E4"/>
    <w:p w14:paraId="367EB801" w14:textId="77777777" w:rsidR="006B48E4" w:rsidRDefault="006B48E4" w:rsidP="006B48E4"/>
    <w:p w14:paraId="3665D894" w14:textId="77777777" w:rsidR="006B48E4" w:rsidRDefault="006B48E4" w:rsidP="006B48E4"/>
    <w:p w14:paraId="7C3273EA" w14:textId="77777777" w:rsidR="006B48E4" w:rsidRDefault="006B48E4" w:rsidP="006B48E4"/>
    <w:p w14:paraId="3695C328" w14:textId="77777777" w:rsidR="006B48E4" w:rsidRDefault="006B48E4" w:rsidP="006B48E4"/>
    <w:p w14:paraId="2A6CA5C8" w14:textId="77777777" w:rsidR="006B48E4" w:rsidRDefault="006B48E4" w:rsidP="006B48E4"/>
    <w:p w14:paraId="2520B1BD" w14:textId="77777777" w:rsidR="006B48E4" w:rsidRDefault="006B48E4" w:rsidP="006B48E4"/>
    <w:p w14:paraId="724F6F75" w14:textId="77777777" w:rsidR="006B48E4" w:rsidRDefault="006B48E4" w:rsidP="006B48E4"/>
    <w:p w14:paraId="6C73C680" w14:textId="77777777" w:rsidR="00CC7A5B" w:rsidRDefault="00CC7A5B"/>
    <w:sectPr w:rsidR="00CC7A5B" w:rsidSect="00270CC5">
      <w:headerReference w:type="default" r:id="rId7"/>
      <w:footerReference w:type="default" r:id="rId8"/>
      <w:pgSz w:w="11906" w:h="16838"/>
      <w:pgMar w:top="1440" w:right="1440" w:bottom="1440" w:left="1440" w:header="708"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79769" w14:textId="77777777" w:rsidR="00506C02" w:rsidRDefault="00506C02" w:rsidP="006B48E4">
      <w:pPr>
        <w:spacing w:after="0" w:line="240" w:lineRule="auto"/>
      </w:pPr>
      <w:r>
        <w:separator/>
      </w:r>
    </w:p>
  </w:endnote>
  <w:endnote w:type="continuationSeparator" w:id="0">
    <w:p w14:paraId="386E3385" w14:textId="77777777" w:rsidR="00506C02" w:rsidRDefault="00506C02" w:rsidP="006B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2DB33" w14:textId="77777777" w:rsidR="00270CC5" w:rsidRDefault="00693048">
    <w:pPr>
      <w:pStyle w:val="Footer"/>
    </w:pPr>
    <w:r>
      <w:t xml:space="preserve">Written by Lesley Barker </w:t>
    </w:r>
    <w:r w:rsidR="00467739">
      <w:t xml:space="preserve">September </w:t>
    </w:r>
    <w:r w:rsidR="00F75D23">
      <w:t xml:space="preserve"> </w:t>
    </w:r>
    <w:r w:rsidR="00467739">
      <w:t xml:space="preserve"> 2013    </w:t>
    </w:r>
  </w:p>
  <w:p w14:paraId="70F00E43" w14:textId="77777777" w:rsidR="00270CC5" w:rsidRDefault="00467739">
    <w:pPr>
      <w:pStyle w:val="Footer"/>
    </w:pPr>
    <w:r>
      <w:t xml:space="preserve">  </w:t>
    </w:r>
  </w:p>
  <w:p w14:paraId="44601F45" w14:textId="77777777" w:rsidR="00693048" w:rsidRDefault="00467739">
    <w:pPr>
      <w:pStyle w:val="Footer"/>
    </w:pPr>
    <w:r>
      <w:t xml:space="preserve"> </w:t>
    </w:r>
    <w:r w:rsidR="00693048">
      <w:t xml:space="preserve">    Review </w:t>
    </w:r>
    <w:r w:rsidR="00270CC5">
      <w:t>Due September 2014</w:t>
    </w:r>
    <w:r w:rsidR="00693048">
      <w:t xml:space="preserve">       </w:t>
    </w:r>
    <w:r w:rsidR="00270CC5">
      <w:t xml:space="preserve">        </w:t>
    </w:r>
    <w:r w:rsidR="00693048">
      <w:t xml:space="preserve">   Date Reviewed</w:t>
    </w:r>
    <w:r w:rsidR="00270CC5">
      <w:t xml:space="preserve"> September 2014</w:t>
    </w:r>
  </w:p>
  <w:p w14:paraId="369C6884" w14:textId="5D284C9F" w:rsidR="00270CC5" w:rsidRDefault="00270CC5">
    <w:pPr>
      <w:pStyle w:val="Footer"/>
    </w:pPr>
    <w:r>
      <w:t xml:space="preserve">     Review Due September 2015                  Date </w:t>
    </w:r>
    <w:r w:rsidR="0050285C">
      <w:t>reviewed September 2016</w:t>
    </w:r>
  </w:p>
  <w:p w14:paraId="78A1CEBD" w14:textId="45CA9D07" w:rsidR="0050285C" w:rsidRDefault="0050285C" w:rsidP="0050285C">
    <w:pPr>
      <w:pStyle w:val="Footer"/>
    </w:pPr>
    <w:r>
      <w:t xml:space="preserve">     Review Due September 201</w:t>
    </w:r>
    <w:r>
      <w:t>7</w:t>
    </w:r>
    <w:r>
      <w:t xml:space="preserve">                  Date Reviewed September 201</w:t>
    </w:r>
    <w:r>
      <w:t>7</w:t>
    </w:r>
  </w:p>
  <w:p w14:paraId="72851A06" w14:textId="07B9312E" w:rsidR="0050285C" w:rsidRDefault="0050285C" w:rsidP="0050285C">
    <w:pPr>
      <w:pStyle w:val="Footer"/>
    </w:pPr>
    <w:r>
      <w:t xml:space="preserve">     Review Due September 201</w:t>
    </w:r>
    <w:r>
      <w:t>8</w:t>
    </w:r>
    <w:r>
      <w:t xml:space="preserve">                  Date </w:t>
    </w:r>
    <w:r>
      <w:t>reviewed May</w:t>
    </w:r>
    <w:r>
      <w:t xml:space="preserve"> 201</w:t>
    </w:r>
    <w:r>
      <w:t>8</w:t>
    </w:r>
  </w:p>
  <w:p w14:paraId="3AE9FA1A" w14:textId="77777777" w:rsidR="0050285C" w:rsidRDefault="00502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CE1E6" w14:textId="77777777" w:rsidR="00506C02" w:rsidRDefault="00506C02" w:rsidP="006B48E4">
      <w:pPr>
        <w:spacing w:after="0" w:line="240" w:lineRule="auto"/>
      </w:pPr>
      <w:r>
        <w:separator/>
      </w:r>
    </w:p>
  </w:footnote>
  <w:footnote w:type="continuationSeparator" w:id="0">
    <w:p w14:paraId="591F19FF" w14:textId="77777777" w:rsidR="00506C02" w:rsidRDefault="00506C02" w:rsidP="006B4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B670" w14:textId="77777777" w:rsidR="006B48E4" w:rsidRDefault="009F7232" w:rsidP="009F7232">
    <w:pPr>
      <w:pStyle w:val="Header"/>
    </w:pPr>
    <w:r>
      <w:rPr>
        <w:noProof/>
      </w:rPr>
      <w:drawing>
        <wp:inline distT="0" distB="0" distL="0" distR="0" wp14:anchorId="14B12050" wp14:editId="6A316704">
          <wp:extent cx="110490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 (small) copy.jpg"/>
                  <pic:cNvPicPr/>
                </pic:nvPicPr>
                <pic:blipFill>
                  <a:blip r:embed="rId1">
                    <a:extLst>
                      <a:ext uri="{28A0092B-C50C-407E-A947-70E740481C1C}">
                        <a14:useLocalDpi xmlns:a14="http://schemas.microsoft.com/office/drawing/2010/main" val="0"/>
                      </a:ext>
                    </a:extLst>
                  </a:blip>
                  <a:stretch>
                    <a:fillRect/>
                  </a:stretch>
                </pic:blipFill>
                <pic:spPr>
                  <a:xfrm>
                    <a:off x="0" y="0"/>
                    <a:ext cx="1104900" cy="866775"/>
                  </a:xfrm>
                  <a:prstGeom prst="rect">
                    <a:avLst/>
                  </a:prstGeom>
                </pic:spPr>
              </pic:pic>
            </a:graphicData>
          </a:graphic>
        </wp:inline>
      </w:drawing>
    </w:r>
    <w:r>
      <w:t xml:space="preserve">                                   </w:t>
    </w:r>
    <w:r w:rsidR="006B48E4">
      <w:t>My Support and Care Services – Policies &amp;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03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3BB2F60"/>
    <w:multiLevelType w:val="hybridMultilevel"/>
    <w:tmpl w:val="3E6E5C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8669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AB07924"/>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8E4"/>
    <w:rsid w:val="00120BD2"/>
    <w:rsid w:val="001A40C5"/>
    <w:rsid w:val="00270CC5"/>
    <w:rsid w:val="003A0394"/>
    <w:rsid w:val="003B1C7D"/>
    <w:rsid w:val="00467739"/>
    <w:rsid w:val="004F2FDB"/>
    <w:rsid w:val="0050285C"/>
    <w:rsid w:val="00506C02"/>
    <w:rsid w:val="00551B07"/>
    <w:rsid w:val="00693048"/>
    <w:rsid w:val="006B48E4"/>
    <w:rsid w:val="00791BCA"/>
    <w:rsid w:val="009D76C5"/>
    <w:rsid w:val="009F7232"/>
    <w:rsid w:val="00B131C5"/>
    <w:rsid w:val="00CC7A5B"/>
    <w:rsid w:val="00D93742"/>
    <w:rsid w:val="00DC3845"/>
    <w:rsid w:val="00F661D8"/>
    <w:rsid w:val="00F75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7CC26D"/>
  <w15:docId w15:val="{E48D5FBA-99F4-414F-B769-026FB26F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A40C5"/>
    <w:pPr>
      <w:keepNext/>
      <w:spacing w:after="0" w:line="240" w:lineRule="auto"/>
      <w:outlineLvl w:val="0"/>
    </w:pPr>
    <w:rPr>
      <w:rFonts w:ascii="Arial" w:eastAsia="Arial Unicode MS" w:hAnsi="Arial" w:cs="Arial"/>
      <w:b/>
      <w:bCs/>
      <w:sz w:val="24"/>
      <w:szCs w:val="24"/>
      <w:lang w:eastAsia="en-US"/>
    </w:rPr>
  </w:style>
  <w:style w:type="paragraph" w:styleId="Heading5">
    <w:name w:val="heading 5"/>
    <w:basedOn w:val="Normal"/>
    <w:next w:val="Normal"/>
    <w:link w:val="Heading5Char"/>
    <w:qFormat/>
    <w:rsid w:val="001A40C5"/>
    <w:pPr>
      <w:keepNext/>
      <w:spacing w:after="0" w:line="240" w:lineRule="auto"/>
      <w:jc w:val="both"/>
      <w:outlineLvl w:val="4"/>
    </w:pPr>
    <w:rPr>
      <w:rFonts w:ascii="Arial" w:eastAsia="Times New Roman" w:hAnsi="Arial" w:cs="Times New Roman"/>
      <w:b/>
      <w:sz w:val="20"/>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8E4"/>
  </w:style>
  <w:style w:type="paragraph" w:styleId="Footer">
    <w:name w:val="footer"/>
    <w:basedOn w:val="Normal"/>
    <w:link w:val="FooterChar"/>
    <w:uiPriority w:val="99"/>
    <w:unhideWhenUsed/>
    <w:rsid w:val="006B4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8E4"/>
  </w:style>
  <w:style w:type="paragraph" w:styleId="BalloonText">
    <w:name w:val="Balloon Text"/>
    <w:basedOn w:val="Normal"/>
    <w:link w:val="BalloonTextChar"/>
    <w:uiPriority w:val="99"/>
    <w:semiHidden/>
    <w:unhideWhenUsed/>
    <w:rsid w:val="009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232"/>
    <w:rPr>
      <w:rFonts w:ascii="Tahoma" w:hAnsi="Tahoma" w:cs="Tahoma"/>
      <w:sz w:val="16"/>
      <w:szCs w:val="16"/>
    </w:rPr>
  </w:style>
  <w:style w:type="character" w:customStyle="1" w:styleId="Heading1Char">
    <w:name w:val="Heading 1 Char"/>
    <w:basedOn w:val="DefaultParagraphFont"/>
    <w:link w:val="Heading1"/>
    <w:rsid w:val="001A40C5"/>
    <w:rPr>
      <w:rFonts w:ascii="Arial" w:eastAsia="Arial Unicode MS" w:hAnsi="Arial" w:cs="Arial"/>
      <w:b/>
      <w:bCs/>
      <w:sz w:val="24"/>
      <w:szCs w:val="24"/>
      <w:lang w:eastAsia="en-US"/>
    </w:rPr>
  </w:style>
  <w:style w:type="character" w:customStyle="1" w:styleId="Heading5Char">
    <w:name w:val="Heading 5 Char"/>
    <w:basedOn w:val="DefaultParagraphFont"/>
    <w:link w:val="Heading5"/>
    <w:rsid w:val="001A40C5"/>
    <w:rPr>
      <w:rFonts w:ascii="Arial" w:eastAsia="Times New Roman" w:hAnsi="Arial" w:cs="Times New Roman"/>
      <w:b/>
      <w:sz w:val="20"/>
      <w:szCs w:val="20"/>
      <w:u w:val="single"/>
      <w:lang w:eastAsia="en-US"/>
    </w:rPr>
  </w:style>
  <w:style w:type="paragraph" w:styleId="BodyText">
    <w:name w:val="Body Text"/>
    <w:basedOn w:val="Normal"/>
    <w:link w:val="BodyTextChar"/>
    <w:semiHidden/>
    <w:rsid w:val="001A40C5"/>
    <w:pPr>
      <w:spacing w:after="0" w:line="240" w:lineRule="auto"/>
    </w:pPr>
    <w:rPr>
      <w:rFonts w:ascii="Arial" w:eastAsia="Times New Roman" w:hAnsi="Arial" w:cs="Arial"/>
      <w:sz w:val="20"/>
      <w:szCs w:val="24"/>
      <w:lang w:eastAsia="en-US"/>
    </w:rPr>
  </w:style>
  <w:style w:type="character" w:customStyle="1" w:styleId="BodyTextChar">
    <w:name w:val="Body Text Char"/>
    <w:basedOn w:val="DefaultParagraphFont"/>
    <w:link w:val="BodyText"/>
    <w:semiHidden/>
    <w:rsid w:val="001A40C5"/>
    <w:rPr>
      <w:rFonts w:ascii="Arial" w:eastAsia="Times New Roman" w:hAnsi="Arial" w:cs="Arial"/>
      <w:sz w:val="20"/>
      <w:szCs w:val="24"/>
      <w:lang w:eastAsia="en-US"/>
    </w:rPr>
  </w:style>
  <w:style w:type="paragraph" w:styleId="BodyText2">
    <w:name w:val="Body Text 2"/>
    <w:basedOn w:val="Normal"/>
    <w:link w:val="BodyText2Char"/>
    <w:semiHidden/>
    <w:rsid w:val="001A40C5"/>
    <w:pPr>
      <w:spacing w:after="0" w:line="240" w:lineRule="auto"/>
    </w:pPr>
    <w:rPr>
      <w:rFonts w:ascii="Arial" w:eastAsia="Times New Roman" w:hAnsi="Arial" w:cs="Times New Roman"/>
      <w:b/>
      <w:bCs/>
      <w:sz w:val="24"/>
      <w:szCs w:val="24"/>
      <w:lang w:val="x-none" w:eastAsia="en-US"/>
    </w:rPr>
  </w:style>
  <w:style w:type="character" w:customStyle="1" w:styleId="BodyText2Char">
    <w:name w:val="Body Text 2 Char"/>
    <w:basedOn w:val="DefaultParagraphFont"/>
    <w:link w:val="BodyText2"/>
    <w:semiHidden/>
    <w:rsid w:val="001A40C5"/>
    <w:rPr>
      <w:rFonts w:ascii="Arial" w:eastAsia="Times New Roman" w:hAnsi="Arial" w:cs="Times New Roman"/>
      <w:b/>
      <w:bCs/>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LESLEY</cp:lastModifiedBy>
  <cp:revision>2</cp:revision>
  <cp:lastPrinted>2015-07-24T11:51:00Z</cp:lastPrinted>
  <dcterms:created xsi:type="dcterms:W3CDTF">2018-05-24T13:15:00Z</dcterms:created>
  <dcterms:modified xsi:type="dcterms:W3CDTF">2018-05-24T13:15:00Z</dcterms:modified>
</cp:coreProperties>
</file>