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1BCE" w14:textId="77777777" w:rsidR="006B48E4" w:rsidRDefault="006B48E4" w:rsidP="006B48E4">
      <w:pPr>
        <w:jc w:val="center"/>
        <w:rPr>
          <w:sz w:val="28"/>
          <w:szCs w:val="28"/>
        </w:rPr>
      </w:pPr>
    </w:p>
    <w:p w14:paraId="0F3B7014" w14:textId="77777777" w:rsidR="008F3BFC" w:rsidRPr="008F3BFC" w:rsidRDefault="008F3BFC" w:rsidP="008F3BFC">
      <w:pPr>
        <w:keepNext/>
        <w:pBdr>
          <w:bottom w:val="single" w:sz="12" w:space="1" w:color="auto"/>
        </w:pBdr>
        <w:spacing w:after="0" w:line="240" w:lineRule="auto"/>
        <w:outlineLvl w:val="0"/>
        <w:rPr>
          <w:rFonts w:ascii="Arial" w:eastAsia="Arial Unicode MS" w:hAnsi="Arial" w:cs="Arial"/>
          <w:sz w:val="20"/>
          <w:szCs w:val="24"/>
          <w:lang w:eastAsia="en-US"/>
        </w:rPr>
      </w:pPr>
      <w:r w:rsidRPr="008F3BFC">
        <w:rPr>
          <w:rFonts w:ascii="Arial" w:eastAsia="Arial Unicode MS" w:hAnsi="Arial" w:cs="Arial"/>
          <w:b/>
          <w:bCs/>
          <w:sz w:val="20"/>
          <w:szCs w:val="24"/>
          <w:lang w:eastAsia="en-US"/>
        </w:rPr>
        <w:t xml:space="preserve">Equal Opportunities, Diversity and Inclusion – </w:t>
      </w:r>
      <w:r w:rsidR="003A3146">
        <w:rPr>
          <w:rFonts w:ascii="Arial" w:eastAsia="Arial Unicode MS" w:hAnsi="Arial" w:cs="Arial"/>
          <w:b/>
          <w:bCs/>
          <w:sz w:val="20"/>
          <w:szCs w:val="24"/>
          <w:lang w:eastAsia="en-US"/>
        </w:rPr>
        <w:t>Customers</w:t>
      </w:r>
    </w:p>
    <w:p w14:paraId="76476942" w14:textId="77777777" w:rsidR="008F3BFC" w:rsidRPr="008F3BFC" w:rsidRDefault="008F3BFC" w:rsidP="008F3BFC">
      <w:pPr>
        <w:spacing w:after="0" w:line="240" w:lineRule="auto"/>
        <w:jc w:val="both"/>
        <w:rPr>
          <w:rFonts w:ascii="Times New Roman" w:eastAsia="Times New Roman" w:hAnsi="Times New Roman" w:cs="Times New Roman"/>
          <w:b/>
          <w:bCs/>
          <w:sz w:val="20"/>
          <w:szCs w:val="24"/>
          <w:lang w:eastAsia="en-US"/>
        </w:rPr>
      </w:pPr>
    </w:p>
    <w:p w14:paraId="2C9DF972" w14:textId="77777777" w:rsidR="008F3BFC" w:rsidRPr="008F3BFC" w:rsidRDefault="008F3BFC" w:rsidP="008F3BFC">
      <w:pPr>
        <w:spacing w:after="0" w:line="240" w:lineRule="auto"/>
        <w:jc w:val="both"/>
        <w:rPr>
          <w:rFonts w:ascii="Arial" w:eastAsia="Times New Roman" w:hAnsi="Arial" w:cs="Arial"/>
          <w:b/>
          <w:bCs/>
          <w:sz w:val="20"/>
          <w:szCs w:val="24"/>
          <w:u w:val="single"/>
          <w:lang w:eastAsia="en-US"/>
        </w:rPr>
      </w:pPr>
      <w:r w:rsidRPr="008F3BFC">
        <w:rPr>
          <w:rFonts w:ascii="Arial" w:eastAsia="Times New Roman" w:hAnsi="Arial" w:cs="Arial"/>
          <w:b/>
          <w:bCs/>
          <w:sz w:val="20"/>
          <w:szCs w:val="24"/>
          <w:u w:val="single"/>
          <w:lang w:eastAsia="en-US"/>
        </w:rPr>
        <w:t>Policy</w:t>
      </w:r>
    </w:p>
    <w:p w14:paraId="4377569E" w14:textId="77777777" w:rsidR="008F3BFC" w:rsidRPr="008F3BFC" w:rsidRDefault="008F3BFC" w:rsidP="008F3BFC">
      <w:pPr>
        <w:spacing w:after="0" w:line="240" w:lineRule="auto"/>
        <w:jc w:val="both"/>
        <w:rPr>
          <w:rFonts w:ascii="Arial" w:eastAsia="Times New Roman" w:hAnsi="Arial" w:cs="Arial"/>
          <w:b/>
          <w:bCs/>
          <w:sz w:val="20"/>
          <w:szCs w:val="24"/>
          <w:u w:val="single"/>
          <w:lang w:eastAsia="en-US"/>
        </w:rPr>
      </w:pPr>
    </w:p>
    <w:p w14:paraId="5442BAD2" w14:textId="77777777" w:rsidR="008F3BFC" w:rsidRPr="008F3BFC" w:rsidRDefault="008F3BFC" w:rsidP="008F3BFC">
      <w:pPr>
        <w:spacing w:after="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will actively promote equal opportunities and diversity for its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we will encourage and support our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with inclusion and integration within the community.</w:t>
      </w:r>
    </w:p>
    <w:p w14:paraId="1F05F8D0" w14:textId="77777777" w:rsidR="008F3BFC" w:rsidRPr="008F3BFC" w:rsidRDefault="008F3BFC" w:rsidP="008F3BFC">
      <w:pPr>
        <w:spacing w:after="0" w:line="240" w:lineRule="auto"/>
        <w:jc w:val="both"/>
        <w:rPr>
          <w:rFonts w:ascii="Arial" w:eastAsia="Times New Roman" w:hAnsi="Arial" w:cs="Arial"/>
          <w:sz w:val="20"/>
          <w:szCs w:val="24"/>
          <w:lang w:eastAsia="en-US"/>
        </w:rPr>
      </w:pPr>
    </w:p>
    <w:p w14:paraId="4326F3F7" w14:textId="77777777" w:rsidR="008F3BFC" w:rsidRPr="008F3BFC" w:rsidRDefault="008F3BFC" w:rsidP="008F3BFC">
      <w:pPr>
        <w:spacing w:after="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does not discriminate against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or potential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on grounds of:</w:t>
      </w:r>
    </w:p>
    <w:p w14:paraId="486A319B" w14:textId="77777777" w:rsidR="008F3BFC" w:rsidRPr="008F3BFC" w:rsidRDefault="008F3BFC" w:rsidP="008F3BFC">
      <w:pPr>
        <w:spacing w:after="0" w:line="240" w:lineRule="auto"/>
        <w:jc w:val="both"/>
        <w:rPr>
          <w:rFonts w:ascii="Arial" w:eastAsia="Times New Roman" w:hAnsi="Arial" w:cs="Arial"/>
          <w:sz w:val="20"/>
          <w:szCs w:val="24"/>
          <w:lang w:eastAsia="en-US"/>
        </w:rPr>
      </w:pPr>
    </w:p>
    <w:p w14:paraId="2CFDF036" w14:textId="77777777" w:rsidR="008F3BFC" w:rsidRPr="008F3BFC" w:rsidRDefault="008F3BFC" w:rsidP="008F3BFC">
      <w:pPr>
        <w:numPr>
          <w:ilvl w:val="0"/>
          <w:numId w:val="1"/>
        </w:num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Race</w:t>
      </w:r>
    </w:p>
    <w:p w14:paraId="24F5067C" w14:textId="77777777" w:rsidR="008F3BFC" w:rsidRPr="008F3BFC" w:rsidRDefault="008F3BFC" w:rsidP="008F3BFC">
      <w:pPr>
        <w:numPr>
          <w:ilvl w:val="0"/>
          <w:numId w:val="1"/>
        </w:num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Colour</w:t>
      </w:r>
    </w:p>
    <w:p w14:paraId="670685BB" w14:textId="77777777" w:rsidR="008F3BFC" w:rsidRPr="008F3BFC" w:rsidRDefault="008F3BFC" w:rsidP="008F3BFC">
      <w:pPr>
        <w:numPr>
          <w:ilvl w:val="0"/>
          <w:numId w:val="1"/>
        </w:num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Gender</w:t>
      </w:r>
    </w:p>
    <w:p w14:paraId="00454A1A" w14:textId="77777777" w:rsidR="008F3BFC" w:rsidRPr="008F3BFC" w:rsidRDefault="008F3BFC" w:rsidP="008F3BFC">
      <w:pPr>
        <w:numPr>
          <w:ilvl w:val="0"/>
          <w:numId w:val="1"/>
        </w:num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Sexuality</w:t>
      </w:r>
    </w:p>
    <w:p w14:paraId="7D3881E3" w14:textId="77777777" w:rsidR="008F3BFC" w:rsidRPr="008F3BFC" w:rsidRDefault="008F3BFC" w:rsidP="008F3BFC">
      <w:pPr>
        <w:numPr>
          <w:ilvl w:val="0"/>
          <w:numId w:val="1"/>
        </w:num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Religion</w:t>
      </w:r>
    </w:p>
    <w:p w14:paraId="7BDBD561" w14:textId="77777777" w:rsidR="008F3BFC" w:rsidRPr="008F3BFC" w:rsidRDefault="008F3BFC" w:rsidP="008F3BFC">
      <w:pPr>
        <w:numPr>
          <w:ilvl w:val="0"/>
          <w:numId w:val="1"/>
        </w:num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Disability</w:t>
      </w:r>
    </w:p>
    <w:p w14:paraId="3B95D277" w14:textId="77777777" w:rsidR="008F3BFC" w:rsidRPr="008F3BFC" w:rsidRDefault="008F3BFC" w:rsidP="008F3BFC">
      <w:pPr>
        <w:numPr>
          <w:ilvl w:val="0"/>
          <w:numId w:val="1"/>
        </w:num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Culture.</w:t>
      </w:r>
    </w:p>
    <w:p w14:paraId="7DB7EC2E" w14:textId="77777777" w:rsidR="008F3BFC" w:rsidRPr="008F3BFC" w:rsidRDefault="008F3BFC" w:rsidP="008F3BFC">
      <w:pPr>
        <w:spacing w:after="0" w:line="240" w:lineRule="auto"/>
        <w:jc w:val="both"/>
        <w:rPr>
          <w:rFonts w:ascii="Arial" w:eastAsia="Times New Roman" w:hAnsi="Arial" w:cs="Arial"/>
          <w:sz w:val="20"/>
          <w:szCs w:val="24"/>
          <w:lang w:eastAsia="en-US"/>
        </w:rPr>
      </w:pPr>
    </w:p>
    <w:p w14:paraId="13EC8F75" w14:textId="77777777" w:rsidR="008F3BFC" w:rsidRPr="008F3BFC" w:rsidRDefault="008F3BFC" w:rsidP="008F3BFC">
      <w:pPr>
        <w:spacing w:after="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will endeavour to promote cultural diversity and support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who wish to maintain their cultural background. </w:t>
      </w: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will provide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with information on organisations or services that may be appropriate for their needs, choices and beliefs.</w:t>
      </w:r>
    </w:p>
    <w:p w14:paraId="754840F6" w14:textId="77777777" w:rsidR="008F3BFC" w:rsidRPr="008F3BFC" w:rsidRDefault="008F3BFC" w:rsidP="008F3BFC">
      <w:pPr>
        <w:spacing w:after="0" w:line="240" w:lineRule="auto"/>
        <w:jc w:val="both"/>
        <w:rPr>
          <w:rFonts w:ascii="Arial" w:eastAsia="Times New Roman" w:hAnsi="Arial" w:cs="Arial"/>
          <w:sz w:val="20"/>
          <w:szCs w:val="24"/>
          <w:lang w:eastAsia="en-US"/>
        </w:rPr>
      </w:pPr>
    </w:p>
    <w:p w14:paraId="6FF105D1" w14:textId="77777777" w:rsidR="008F3BFC" w:rsidRPr="008F3BFC" w:rsidRDefault="008F3BFC" w:rsidP="008F3BFC">
      <w:pPr>
        <w:spacing w:after="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will provide </w:t>
      </w:r>
      <w:r>
        <w:rPr>
          <w:rFonts w:ascii="Arial" w:eastAsia="Times New Roman" w:hAnsi="Arial" w:cs="Arial"/>
          <w:sz w:val="20"/>
          <w:szCs w:val="24"/>
          <w:lang w:eastAsia="en-US"/>
        </w:rPr>
        <w:t xml:space="preserve">(whenever possible) </w:t>
      </w:r>
      <w:r w:rsidRPr="008F3BFC">
        <w:rPr>
          <w:rFonts w:ascii="Arial" w:eastAsia="Times New Roman" w:hAnsi="Arial" w:cs="Arial"/>
          <w:sz w:val="20"/>
          <w:szCs w:val="24"/>
          <w:lang w:eastAsia="en-US"/>
        </w:rPr>
        <w:t xml:space="preserve">any company literature in a format that is suitable for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individual requirements (i.e. large print, braille, other languages, symbols)</w:t>
      </w:r>
    </w:p>
    <w:p w14:paraId="0C7904DC" w14:textId="77777777" w:rsidR="008F3BFC" w:rsidRPr="008F3BFC" w:rsidRDefault="008F3BFC" w:rsidP="008F3BFC">
      <w:pPr>
        <w:spacing w:after="0" w:line="240" w:lineRule="auto"/>
        <w:jc w:val="both"/>
        <w:rPr>
          <w:rFonts w:ascii="Arial" w:eastAsia="Times New Roman" w:hAnsi="Arial" w:cs="Arial"/>
          <w:sz w:val="20"/>
          <w:szCs w:val="24"/>
          <w:lang w:eastAsia="en-US"/>
        </w:rPr>
      </w:pPr>
    </w:p>
    <w:p w14:paraId="19BC2EFC" w14:textId="77777777" w:rsidR="008F3BFC" w:rsidRPr="008F3BFC" w:rsidRDefault="008F3BFC" w:rsidP="008F3BFC">
      <w:p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 xml:space="preserve">Where </w:t>
      </w:r>
      <w:r w:rsidR="003A3146">
        <w:rPr>
          <w:rFonts w:ascii="Arial" w:eastAsia="Times New Roman" w:hAnsi="Arial" w:cs="Arial"/>
          <w:sz w:val="20"/>
          <w:szCs w:val="24"/>
          <w:lang w:eastAsia="en-US"/>
        </w:rPr>
        <w:t>Customer</w:t>
      </w:r>
      <w:r w:rsidRPr="008F3BFC">
        <w:rPr>
          <w:rFonts w:ascii="Arial" w:eastAsia="Times New Roman" w:hAnsi="Arial" w:cs="Arial"/>
          <w:sz w:val="20"/>
          <w:szCs w:val="24"/>
          <w:lang w:eastAsia="en-US"/>
        </w:rPr>
        <w:t xml:space="preserve">’s disabilities disadvantage them in pursuit of their chosen work, activity and leisure pursuits etc., </w:t>
      </w: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will explore avenues for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to engage in such pursuits and to minimise disadvantages. </w:t>
      </w:r>
    </w:p>
    <w:p w14:paraId="636342D3" w14:textId="77777777" w:rsidR="008F3BFC" w:rsidRPr="008F3BFC" w:rsidRDefault="008F3BFC" w:rsidP="008F3BFC">
      <w:pPr>
        <w:spacing w:after="0" w:line="240" w:lineRule="auto"/>
        <w:jc w:val="both"/>
        <w:rPr>
          <w:rFonts w:ascii="Arial" w:eastAsia="Times New Roman" w:hAnsi="Arial" w:cs="Arial"/>
          <w:sz w:val="20"/>
          <w:szCs w:val="24"/>
          <w:lang w:eastAsia="en-US"/>
        </w:rPr>
      </w:pP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will produce risk assessments for such pursuits to promote best advice and minimise risk.</w:t>
      </w:r>
    </w:p>
    <w:p w14:paraId="72078B37" w14:textId="77777777" w:rsidR="008F3BFC" w:rsidRPr="008F3BFC" w:rsidRDefault="008F3BFC" w:rsidP="008F3BFC">
      <w:pPr>
        <w:spacing w:after="0" w:line="240" w:lineRule="auto"/>
        <w:jc w:val="both"/>
        <w:rPr>
          <w:rFonts w:ascii="Arial" w:eastAsia="Times New Roman" w:hAnsi="Arial" w:cs="Arial"/>
          <w:sz w:val="20"/>
          <w:szCs w:val="24"/>
          <w:lang w:eastAsia="en-US"/>
        </w:rPr>
      </w:pPr>
      <w:r w:rsidRPr="008F3BFC">
        <w:rPr>
          <w:rFonts w:ascii="Arial" w:eastAsia="Times New Roman" w:hAnsi="Arial" w:cs="Arial"/>
          <w:sz w:val="20"/>
          <w:szCs w:val="24"/>
          <w:lang w:eastAsia="en-US"/>
        </w:rPr>
        <w:t xml:space="preserve">See policy </w:t>
      </w:r>
      <w:r w:rsidRPr="008F3BFC">
        <w:rPr>
          <w:rFonts w:ascii="Arial" w:eastAsia="Times New Roman" w:hAnsi="Arial" w:cs="Arial"/>
          <w:i/>
          <w:iCs/>
          <w:sz w:val="20"/>
          <w:szCs w:val="24"/>
          <w:lang w:eastAsia="en-US"/>
        </w:rPr>
        <w:t>‘Risk Assessments’</w:t>
      </w:r>
      <w:r w:rsidRPr="008F3BFC">
        <w:rPr>
          <w:rFonts w:ascii="Arial" w:eastAsia="Times New Roman" w:hAnsi="Arial" w:cs="Arial"/>
          <w:sz w:val="20"/>
          <w:szCs w:val="24"/>
          <w:lang w:eastAsia="en-US"/>
        </w:rPr>
        <w:t xml:space="preserve"> and </w:t>
      </w:r>
      <w:r w:rsidRPr="008F3BFC">
        <w:rPr>
          <w:rFonts w:ascii="Arial" w:eastAsia="Times New Roman" w:hAnsi="Arial" w:cs="Arial"/>
          <w:i/>
          <w:iCs/>
          <w:sz w:val="20"/>
          <w:szCs w:val="24"/>
          <w:lang w:eastAsia="en-US"/>
        </w:rPr>
        <w:t>‘Accessing the Service’</w:t>
      </w:r>
    </w:p>
    <w:p w14:paraId="2674B2C5" w14:textId="77777777" w:rsidR="008F3BFC" w:rsidRPr="008F3BFC" w:rsidRDefault="008F3BFC" w:rsidP="008F3BFC">
      <w:pPr>
        <w:spacing w:after="0" w:line="240" w:lineRule="auto"/>
        <w:jc w:val="both"/>
        <w:rPr>
          <w:rFonts w:ascii="Arial" w:eastAsia="Times New Roman" w:hAnsi="Arial" w:cs="Arial"/>
          <w:i/>
          <w:iCs/>
          <w:sz w:val="20"/>
          <w:szCs w:val="24"/>
          <w:lang w:eastAsia="en-US"/>
        </w:rPr>
      </w:pPr>
    </w:p>
    <w:p w14:paraId="65FAF7B8" w14:textId="77777777" w:rsidR="008F3BFC" w:rsidRPr="008F3BFC" w:rsidRDefault="008F3BFC" w:rsidP="008F3BFC">
      <w:pPr>
        <w:spacing w:after="0" w:line="240" w:lineRule="auto"/>
        <w:jc w:val="both"/>
        <w:rPr>
          <w:rFonts w:ascii="Arial" w:eastAsia="Times New Roman" w:hAnsi="Arial" w:cs="Times New Roman"/>
          <w:b/>
          <w:bCs/>
          <w:i/>
          <w:iCs/>
          <w:sz w:val="20"/>
          <w:szCs w:val="24"/>
          <w:lang w:val="x-none" w:eastAsia="en-US"/>
        </w:rPr>
      </w:pPr>
      <w:r w:rsidRPr="008F3BFC">
        <w:rPr>
          <w:rFonts w:ascii="Arial" w:eastAsia="Times New Roman" w:hAnsi="Arial" w:cs="Times New Roman"/>
          <w:b/>
          <w:bCs/>
          <w:i/>
          <w:iCs/>
          <w:sz w:val="20"/>
          <w:szCs w:val="24"/>
          <w:lang w:val="x-none" w:eastAsia="en-US"/>
        </w:rPr>
        <w:t>Implementation of Policy</w:t>
      </w:r>
    </w:p>
    <w:p w14:paraId="67FE4AF9"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The service manager has specific responsibility for the effective implementation of this policy, however all staff are expected to abide by the policy and help create the equality environment, which is the objective of this policy.</w:t>
      </w:r>
    </w:p>
    <w:p w14:paraId="218F1956"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 xml:space="preserve">In order to implement this </w:t>
      </w:r>
      <w:r>
        <w:rPr>
          <w:rFonts w:ascii="Arial" w:eastAsia="Times New Roman" w:hAnsi="Arial" w:cs="Times New Roman"/>
          <w:sz w:val="20"/>
          <w:szCs w:val="24"/>
          <w:lang w:val="x-none" w:eastAsia="en-US"/>
        </w:rPr>
        <w:t>My Support and Care Services</w:t>
      </w:r>
      <w:r w:rsidRPr="008F3BFC">
        <w:rPr>
          <w:rFonts w:ascii="Arial" w:eastAsia="Times New Roman" w:hAnsi="Arial" w:cs="Times New Roman"/>
          <w:sz w:val="20"/>
          <w:szCs w:val="24"/>
          <w:lang w:val="x-none" w:eastAsia="en-US"/>
        </w:rPr>
        <w:t xml:space="preserve"> Ltd will: </w:t>
      </w:r>
    </w:p>
    <w:p w14:paraId="09CBBAC8"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p>
    <w:p w14:paraId="67C94985" w14:textId="77777777" w:rsidR="008F3BFC" w:rsidRPr="008F3BFC" w:rsidRDefault="008F3BFC" w:rsidP="008F3BFC">
      <w:pPr>
        <w:numPr>
          <w:ilvl w:val="0"/>
          <w:numId w:val="2"/>
        </w:num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 xml:space="preserve">Communicate the policy to all </w:t>
      </w:r>
      <w:r w:rsidR="003A3146">
        <w:rPr>
          <w:rFonts w:ascii="Arial" w:eastAsia="Times New Roman" w:hAnsi="Arial" w:cs="Times New Roman"/>
          <w:sz w:val="20"/>
          <w:szCs w:val="24"/>
          <w:lang w:val="x-none" w:eastAsia="en-US"/>
        </w:rPr>
        <w:t>Customers</w:t>
      </w:r>
      <w:r w:rsidRPr="008F3BFC">
        <w:rPr>
          <w:rFonts w:ascii="Arial" w:eastAsia="Times New Roman" w:hAnsi="Arial" w:cs="Times New Roman"/>
          <w:sz w:val="20"/>
          <w:szCs w:val="24"/>
          <w:lang w:val="x-none" w:eastAsia="en-US"/>
        </w:rPr>
        <w:t xml:space="preserve">, prospective </w:t>
      </w:r>
      <w:r w:rsidR="003A3146">
        <w:rPr>
          <w:rFonts w:ascii="Arial" w:eastAsia="Times New Roman" w:hAnsi="Arial" w:cs="Times New Roman"/>
          <w:sz w:val="20"/>
          <w:szCs w:val="24"/>
          <w:lang w:val="x-none" w:eastAsia="en-US"/>
        </w:rPr>
        <w:t>Customers</w:t>
      </w:r>
      <w:r w:rsidRPr="008F3BFC">
        <w:rPr>
          <w:rFonts w:ascii="Arial" w:eastAsia="Times New Roman" w:hAnsi="Arial" w:cs="Times New Roman"/>
          <w:sz w:val="20"/>
          <w:szCs w:val="24"/>
          <w:lang w:val="x-none" w:eastAsia="en-US"/>
        </w:rPr>
        <w:t>, staff, job applicants and relevant others i.e. agency workers.</w:t>
      </w:r>
    </w:p>
    <w:p w14:paraId="30165C5E" w14:textId="77777777" w:rsidR="008F3BFC" w:rsidRPr="008F3BFC" w:rsidRDefault="008F3BFC" w:rsidP="008F3BFC">
      <w:pPr>
        <w:numPr>
          <w:ilvl w:val="0"/>
          <w:numId w:val="2"/>
        </w:num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 xml:space="preserve">Provide equality training, information and guidance to all staff and </w:t>
      </w:r>
      <w:r w:rsidR="003A3146">
        <w:rPr>
          <w:rFonts w:ascii="Arial" w:eastAsia="Times New Roman" w:hAnsi="Arial" w:cs="Times New Roman"/>
          <w:sz w:val="20"/>
          <w:szCs w:val="24"/>
          <w:lang w:val="x-none" w:eastAsia="en-US"/>
        </w:rPr>
        <w:t>Customers</w:t>
      </w:r>
      <w:r w:rsidRPr="008F3BFC">
        <w:rPr>
          <w:rFonts w:ascii="Arial" w:eastAsia="Times New Roman" w:hAnsi="Arial" w:cs="Times New Roman"/>
          <w:sz w:val="20"/>
          <w:szCs w:val="24"/>
          <w:lang w:val="x-none" w:eastAsia="en-US"/>
        </w:rPr>
        <w:t xml:space="preserve"> as necessary</w:t>
      </w:r>
    </w:p>
    <w:p w14:paraId="64E24EF3" w14:textId="77777777" w:rsidR="008F3BFC" w:rsidRPr="008F3BFC" w:rsidRDefault="008F3BFC" w:rsidP="008F3BFC">
      <w:pPr>
        <w:numPr>
          <w:ilvl w:val="0"/>
          <w:numId w:val="2"/>
        </w:num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 xml:space="preserve">Ensure that staff who are involved in the assessment process (prior to anyone accessing the </w:t>
      </w:r>
      <w:bookmarkStart w:id="0" w:name="_GoBack"/>
      <w:bookmarkEnd w:id="0"/>
      <w:r w:rsidRPr="008F3BFC">
        <w:rPr>
          <w:rFonts w:ascii="Arial" w:eastAsia="Times New Roman" w:hAnsi="Arial" w:cs="Times New Roman"/>
          <w:sz w:val="20"/>
          <w:szCs w:val="24"/>
          <w:lang w:val="x-none" w:eastAsia="en-US"/>
        </w:rPr>
        <w:t xml:space="preserve">service and for existing </w:t>
      </w:r>
      <w:r w:rsidR="003A3146">
        <w:rPr>
          <w:rFonts w:ascii="Arial" w:eastAsia="Times New Roman" w:hAnsi="Arial" w:cs="Times New Roman"/>
          <w:sz w:val="20"/>
          <w:szCs w:val="24"/>
          <w:lang w:val="x-none" w:eastAsia="en-US"/>
        </w:rPr>
        <w:t>Customers</w:t>
      </w:r>
      <w:r w:rsidRPr="008F3BFC">
        <w:rPr>
          <w:rFonts w:ascii="Arial" w:eastAsia="Times New Roman" w:hAnsi="Arial" w:cs="Times New Roman"/>
          <w:sz w:val="20"/>
          <w:szCs w:val="24"/>
          <w:lang w:val="x-none" w:eastAsia="en-US"/>
        </w:rPr>
        <w:t>) will be trained in non-discriminatory practice techniques.</w:t>
      </w:r>
    </w:p>
    <w:p w14:paraId="58FBA115" w14:textId="77777777" w:rsidR="008F3BFC" w:rsidRPr="008F3BFC" w:rsidRDefault="008F3BFC" w:rsidP="008F3BFC">
      <w:pPr>
        <w:numPr>
          <w:ilvl w:val="0"/>
          <w:numId w:val="2"/>
        </w:num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Ensure that adequate resources are made available to fulfill the objectives of the policy.</w:t>
      </w:r>
    </w:p>
    <w:p w14:paraId="485F968B" w14:textId="77777777" w:rsidR="008F3BFC" w:rsidRPr="008F3BFC" w:rsidRDefault="008F3BFC" w:rsidP="008F3BFC">
      <w:pPr>
        <w:numPr>
          <w:ilvl w:val="0"/>
          <w:numId w:val="2"/>
        </w:num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lastRenderedPageBreak/>
        <w:t xml:space="preserve">Incorporate equal opportunities notices into general communication practices i.e. newsletters, </w:t>
      </w:r>
      <w:r w:rsidR="003A3146">
        <w:rPr>
          <w:rFonts w:ascii="Arial" w:eastAsia="Times New Roman" w:hAnsi="Arial" w:cs="Times New Roman"/>
          <w:sz w:val="20"/>
          <w:szCs w:val="24"/>
          <w:lang w:val="x-none" w:eastAsia="en-US"/>
        </w:rPr>
        <w:t>Customer</w:t>
      </w:r>
      <w:r w:rsidRPr="008F3BFC">
        <w:rPr>
          <w:rFonts w:ascii="Arial" w:eastAsia="Times New Roman" w:hAnsi="Arial" w:cs="Times New Roman"/>
          <w:sz w:val="20"/>
          <w:szCs w:val="24"/>
          <w:lang w:val="x-none" w:eastAsia="en-US"/>
        </w:rPr>
        <w:t xml:space="preserve"> handbooks, </w:t>
      </w:r>
      <w:r w:rsidR="003A3146">
        <w:rPr>
          <w:rFonts w:ascii="Arial" w:eastAsia="Times New Roman" w:hAnsi="Arial" w:cs="Times New Roman"/>
          <w:sz w:val="20"/>
          <w:szCs w:val="24"/>
          <w:lang w:val="x-none" w:eastAsia="en-US"/>
        </w:rPr>
        <w:t>Customer</w:t>
      </w:r>
      <w:r w:rsidRPr="008F3BFC">
        <w:rPr>
          <w:rFonts w:ascii="Arial" w:eastAsia="Times New Roman" w:hAnsi="Arial" w:cs="Times New Roman"/>
          <w:sz w:val="20"/>
          <w:szCs w:val="24"/>
          <w:lang w:val="x-none" w:eastAsia="en-US"/>
        </w:rPr>
        <w:t xml:space="preserve"> forums etc.</w:t>
      </w:r>
    </w:p>
    <w:p w14:paraId="161F2C43" w14:textId="77777777" w:rsidR="008F3BFC" w:rsidRPr="008F3BFC" w:rsidRDefault="008F3BFC" w:rsidP="008F3BFC">
      <w:pPr>
        <w:spacing w:after="0" w:line="240" w:lineRule="auto"/>
        <w:jc w:val="both"/>
        <w:rPr>
          <w:rFonts w:ascii="Arial" w:eastAsia="Times New Roman" w:hAnsi="Arial" w:cs="Times New Roman"/>
          <w:b/>
          <w:bCs/>
          <w:i/>
          <w:iCs/>
          <w:sz w:val="20"/>
          <w:szCs w:val="24"/>
          <w:lang w:val="x-none" w:eastAsia="en-US"/>
        </w:rPr>
      </w:pPr>
    </w:p>
    <w:p w14:paraId="44F1D10B" w14:textId="77777777" w:rsidR="008F3BFC" w:rsidRPr="008F3BFC" w:rsidRDefault="008F3BFC" w:rsidP="008F3BFC">
      <w:pPr>
        <w:spacing w:after="0" w:line="240" w:lineRule="auto"/>
        <w:jc w:val="both"/>
        <w:rPr>
          <w:rFonts w:ascii="Arial" w:eastAsia="Times New Roman" w:hAnsi="Arial" w:cs="Times New Roman"/>
          <w:b/>
          <w:bCs/>
          <w:i/>
          <w:iCs/>
          <w:sz w:val="20"/>
          <w:szCs w:val="24"/>
          <w:lang w:val="x-none" w:eastAsia="en-US"/>
        </w:rPr>
      </w:pPr>
    </w:p>
    <w:p w14:paraId="0BED7083" w14:textId="77777777" w:rsidR="008F3BFC" w:rsidRPr="008F3BFC" w:rsidRDefault="008F3BFC" w:rsidP="008F3BFC">
      <w:pPr>
        <w:spacing w:after="0" w:line="240" w:lineRule="auto"/>
        <w:jc w:val="both"/>
        <w:rPr>
          <w:rFonts w:ascii="Arial" w:eastAsia="Times New Roman" w:hAnsi="Arial" w:cs="Times New Roman"/>
          <w:b/>
          <w:bCs/>
          <w:i/>
          <w:iCs/>
          <w:sz w:val="20"/>
          <w:szCs w:val="24"/>
          <w:lang w:val="x-none" w:eastAsia="en-US"/>
        </w:rPr>
      </w:pPr>
    </w:p>
    <w:p w14:paraId="2F01F914"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b/>
          <w:bCs/>
          <w:i/>
          <w:iCs/>
          <w:sz w:val="20"/>
          <w:szCs w:val="24"/>
          <w:lang w:val="x-none" w:eastAsia="en-US"/>
        </w:rPr>
        <w:t>Monitoring and Reviewing the Policy</w:t>
      </w:r>
    </w:p>
    <w:p w14:paraId="79BD4389"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r>
        <w:rPr>
          <w:rFonts w:ascii="Arial" w:eastAsia="Times New Roman" w:hAnsi="Arial" w:cs="Times New Roman"/>
          <w:sz w:val="20"/>
          <w:szCs w:val="24"/>
          <w:lang w:val="x-none" w:eastAsia="en-US"/>
        </w:rPr>
        <w:t>My Support and Care Services</w:t>
      </w:r>
      <w:r w:rsidRPr="008F3BFC">
        <w:rPr>
          <w:rFonts w:ascii="Arial" w:eastAsia="Times New Roman" w:hAnsi="Arial" w:cs="Times New Roman"/>
          <w:sz w:val="20"/>
          <w:szCs w:val="24"/>
          <w:lang w:val="x-none" w:eastAsia="en-US"/>
        </w:rPr>
        <w:t xml:space="preserve"> Ltd will establish appropriate information and monitoring systems to assist the effective implementation of our equal opportunities policy.</w:t>
      </w:r>
    </w:p>
    <w:p w14:paraId="6CD4E5B7"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p>
    <w:p w14:paraId="3E7D7C91"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The effectiveness of this policy will reviewed on a regular basis, at least annually and in accordance to any relevant legislation.</w:t>
      </w:r>
    </w:p>
    <w:p w14:paraId="6F208D7B"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p>
    <w:p w14:paraId="4EE09A79" w14:textId="77777777" w:rsidR="008F3BFC" w:rsidRPr="008F3BFC" w:rsidRDefault="008F3BFC" w:rsidP="008F3BFC">
      <w:pPr>
        <w:spacing w:after="0" w:line="240" w:lineRule="auto"/>
        <w:jc w:val="both"/>
        <w:rPr>
          <w:rFonts w:ascii="Arial" w:eastAsia="Times New Roman" w:hAnsi="Arial" w:cs="Times New Roman"/>
          <w:b/>
          <w:bCs/>
          <w:i/>
          <w:iCs/>
          <w:sz w:val="20"/>
          <w:szCs w:val="24"/>
          <w:lang w:val="x-none" w:eastAsia="en-US"/>
        </w:rPr>
      </w:pPr>
      <w:r w:rsidRPr="008F3BFC">
        <w:rPr>
          <w:rFonts w:ascii="Arial" w:eastAsia="Times New Roman" w:hAnsi="Arial" w:cs="Times New Roman"/>
          <w:b/>
          <w:bCs/>
          <w:i/>
          <w:iCs/>
          <w:sz w:val="20"/>
          <w:szCs w:val="24"/>
          <w:lang w:val="x-none" w:eastAsia="en-US"/>
        </w:rPr>
        <w:t>Complaints</w:t>
      </w:r>
    </w:p>
    <w:p w14:paraId="1992F84A" w14:textId="77777777" w:rsidR="008F3BFC" w:rsidRPr="008F3BFC" w:rsidRDefault="003A3146" w:rsidP="008F3BFC">
      <w:pPr>
        <w:spacing w:after="0" w:line="240" w:lineRule="auto"/>
        <w:jc w:val="both"/>
        <w:rPr>
          <w:rFonts w:ascii="Arial" w:eastAsia="Times New Roman" w:hAnsi="Arial" w:cs="Times New Roman"/>
          <w:sz w:val="20"/>
          <w:szCs w:val="24"/>
          <w:lang w:val="x-none" w:eastAsia="en-US"/>
        </w:rPr>
      </w:pPr>
      <w:r>
        <w:rPr>
          <w:rFonts w:ascii="Arial" w:eastAsia="Times New Roman" w:hAnsi="Arial" w:cs="Times New Roman"/>
          <w:sz w:val="20"/>
          <w:szCs w:val="24"/>
          <w:lang w:val="x-none" w:eastAsia="en-US"/>
        </w:rPr>
        <w:t>Customer</w:t>
      </w:r>
      <w:r w:rsidR="008F3BFC" w:rsidRPr="008F3BFC">
        <w:rPr>
          <w:rFonts w:ascii="Arial" w:eastAsia="Times New Roman" w:hAnsi="Arial" w:cs="Times New Roman"/>
          <w:sz w:val="20"/>
          <w:szCs w:val="24"/>
          <w:lang w:val="x-none" w:eastAsia="en-US"/>
        </w:rPr>
        <w:t xml:space="preserve"> who believes that they have suffered any form of discrimination, harassment or victimisation are entitled to raise the matter with the service manager, or directors of </w:t>
      </w:r>
      <w:r w:rsidR="008F3BFC">
        <w:rPr>
          <w:rFonts w:ascii="Arial" w:eastAsia="Times New Roman" w:hAnsi="Arial" w:cs="Times New Roman"/>
          <w:sz w:val="20"/>
          <w:szCs w:val="24"/>
          <w:lang w:val="x-none" w:eastAsia="en-US"/>
        </w:rPr>
        <w:t>My Support and Care Services</w:t>
      </w:r>
      <w:r w:rsidR="008F3BFC" w:rsidRPr="008F3BFC">
        <w:rPr>
          <w:rFonts w:ascii="Arial" w:eastAsia="Times New Roman" w:hAnsi="Arial" w:cs="Times New Roman"/>
          <w:sz w:val="20"/>
          <w:szCs w:val="24"/>
          <w:lang w:val="x-none" w:eastAsia="en-US"/>
        </w:rPr>
        <w:t xml:space="preserve"> Ltd by referring to the </w:t>
      </w:r>
      <w:r w:rsidR="008F3BFC" w:rsidRPr="008F3BFC">
        <w:rPr>
          <w:rFonts w:ascii="Arial" w:eastAsia="Times New Roman" w:hAnsi="Arial" w:cs="Times New Roman"/>
          <w:i/>
          <w:iCs/>
          <w:sz w:val="20"/>
          <w:szCs w:val="24"/>
          <w:lang w:val="x-none" w:eastAsia="en-US"/>
        </w:rPr>
        <w:t>‘Complaints’</w:t>
      </w:r>
      <w:r w:rsidR="008F3BFC" w:rsidRPr="008F3BFC">
        <w:rPr>
          <w:rFonts w:ascii="Arial" w:eastAsia="Times New Roman" w:hAnsi="Arial" w:cs="Times New Roman"/>
          <w:sz w:val="20"/>
          <w:szCs w:val="24"/>
          <w:lang w:val="x-none" w:eastAsia="en-US"/>
        </w:rPr>
        <w:t xml:space="preserve"> policy.  All complaints of discrimination will be dealt with seriously, promptly and confidentially.</w:t>
      </w:r>
    </w:p>
    <w:p w14:paraId="364BEAAD" w14:textId="77777777" w:rsidR="008F3BFC" w:rsidRPr="008F3BFC" w:rsidRDefault="008F3BFC" w:rsidP="008F3BFC">
      <w:pPr>
        <w:spacing w:after="0" w:line="240" w:lineRule="auto"/>
        <w:jc w:val="both"/>
        <w:rPr>
          <w:rFonts w:ascii="Arial" w:eastAsia="Times New Roman" w:hAnsi="Arial" w:cs="Times New Roman"/>
          <w:sz w:val="20"/>
          <w:szCs w:val="24"/>
          <w:lang w:val="x-none" w:eastAsia="en-US"/>
        </w:rPr>
      </w:pPr>
      <w:r w:rsidRPr="008F3BFC">
        <w:rPr>
          <w:rFonts w:ascii="Arial" w:eastAsia="Times New Roman" w:hAnsi="Arial" w:cs="Times New Roman"/>
          <w:sz w:val="20"/>
          <w:szCs w:val="24"/>
          <w:lang w:val="x-none" w:eastAsia="en-US"/>
        </w:rPr>
        <w:t xml:space="preserve"> </w:t>
      </w:r>
    </w:p>
    <w:p w14:paraId="1976C6BE" w14:textId="77777777" w:rsidR="008F3BFC" w:rsidRPr="008F3BFC" w:rsidRDefault="008F3BFC" w:rsidP="008F3BFC">
      <w:pPr>
        <w:spacing w:after="0" w:line="240" w:lineRule="auto"/>
        <w:jc w:val="both"/>
        <w:rPr>
          <w:rFonts w:ascii="Arial" w:eastAsia="Times New Roman" w:hAnsi="Arial" w:cs="Times New Roman"/>
          <w:b/>
          <w:bCs/>
          <w:i/>
          <w:iCs/>
          <w:sz w:val="20"/>
          <w:szCs w:val="24"/>
          <w:u w:val="single"/>
          <w:lang w:val="x-none" w:eastAsia="en-US"/>
        </w:rPr>
      </w:pPr>
      <w:r w:rsidRPr="008F3BFC">
        <w:rPr>
          <w:rFonts w:ascii="Arial" w:eastAsia="Times New Roman" w:hAnsi="Arial" w:cs="Times New Roman"/>
          <w:b/>
          <w:bCs/>
          <w:i/>
          <w:iCs/>
          <w:sz w:val="20"/>
          <w:szCs w:val="24"/>
          <w:u w:val="single"/>
          <w:lang w:val="x-none" w:eastAsia="en-US"/>
        </w:rPr>
        <w:t>N.B</w:t>
      </w:r>
    </w:p>
    <w:p w14:paraId="7CB31CF8" w14:textId="77777777" w:rsidR="008F3BFC" w:rsidRPr="008F3BFC" w:rsidRDefault="008F3BFC" w:rsidP="008F3BFC">
      <w:pPr>
        <w:spacing w:after="0" w:line="240" w:lineRule="auto"/>
        <w:jc w:val="both"/>
        <w:rPr>
          <w:rFonts w:ascii="Arial" w:eastAsia="Times New Roman" w:hAnsi="Arial" w:cs="Arial"/>
          <w:i/>
          <w:iCs/>
          <w:sz w:val="20"/>
          <w:szCs w:val="24"/>
          <w:lang w:eastAsia="en-US"/>
        </w:rPr>
      </w:pPr>
      <w:r w:rsidRPr="008F3BFC">
        <w:rPr>
          <w:rFonts w:ascii="Arial" w:eastAsia="Times New Roman" w:hAnsi="Arial" w:cs="Arial"/>
          <w:sz w:val="20"/>
          <w:szCs w:val="24"/>
          <w:lang w:eastAsia="en-US"/>
        </w:rPr>
        <w:t xml:space="preserve">Discrimination against </w:t>
      </w:r>
      <w:r w:rsidR="003A3146">
        <w:rPr>
          <w:rFonts w:ascii="Arial" w:eastAsia="Times New Roman" w:hAnsi="Arial" w:cs="Arial"/>
          <w:sz w:val="20"/>
          <w:szCs w:val="24"/>
          <w:lang w:eastAsia="en-US"/>
        </w:rPr>
        <w:t>Customers</w:t>
      </w:r>
      <w:r w:rsidRPr="008F3BFC">
        <w:rPr>
          <w:rFonts w:ascii="Arial" w:eastAsia="Times New Roman" w:hAnsi="Arial" w:cs="Arial"/>
          <w:sz w:val="20"/>
          <w:szCs w:val="24"/>
          <w:lang w:eastAsia="en-US"/>
        </w:rPr>
        <w:t xml:space="preserve"> by a member of staff, on any of the above grounds will be deemed to be abuse and </w:t>
      </w:r>
      <w:r>
        <w:rPr>
          <w:rFonts w:ascii="Arial" w:eastAsia="Times New Roman" w:hAnsi="Arial" w:cs="Arial"/>
          <w:sz w:val="20"/>
          <w:szCs w:val="24"/>
          <w:lang w:eastAsia="en-US"/>
        </w:rPr>
        <w:t>My Support and Care Services</w:t>
      </w:r>
      <w:r w:rsidRPr="008F3BFC">
        <w:rPr>
          <w:rFonts w:ascii="Arial" w:eastAsia="Times New Roman" w:hAnsi="Arial" w:cs="Arial"/>
          <w:sz w:val="20"/>
          <w:szCs w:val="24"/>
          <w:lang w:eastAsia="en-US"/>
        </w:rPr>
        <w:t xml:space="preserve"> Ltd will take action under the policy ‘</w:t>
      </w:r>
      <w:r w:rsidRPr="008F3BFC">
        <w:rPr>
          <w:rFonts w:ascii="Arial" w:eastAsia="Times New Roman" w:hAnsi="Arial" w:cs="Arial"/>
          <w:i/>
          <w:iCs/>
          <w:sz w:val="20"/>
          <w:szCs w:val="24"/>
          <w:lang w:eastAsia="en-US"/>
        </w:rPr>
        <w:t>Prevention of Abuse’.</w:t>
      </w:r>
    </w:p>
    <w:p w14:paraId="7E6B4DE7" w14:textId="77777777" w:rsidR="008F3BFC" w:rsidRPr="008F3BFC" w:rsidRDefault="008F3BFC" w:rsidP="008F3BFC">
      <w:pPr>
        <w:spacing w:after="0" w:line="240" w:lineRule="auto"/>
        <w:jc w:val="both"/>
        <w:rPr>
          <w:rFonts w:ascii="Arial" w:eastAsia="Times New Roman" w:hAnsi="Arial" w:cs="Times New Roman"/>
          <w:sz w:val="20"/>
          <w:szCs w:val="24"/>
          <w:u w:val="single"/>
          <w:lang w:val="x-none" w:eastAsia="en-US"/>
        </w:rPr>
      </w:pPr>
    </w:p>
    <w:p w14:paraId="759881D6" w14:textId="77777777" w:rsidR="008F3BFC" w:rsidRPr="008F3BFC" w:rsidRDefault="008F3BFC" w:rsidP="008F3BFC">
      <w:pPr>
        <w:spacing w:after="0" w:line="240" w:lineRule="auto"/>
        <w:jc w:val="both"/>
        <w:rPr>
          <w:rFonts w:ascii="Arial" w:eastAsia="Times New Roman" w:hAnsi="Arial" w:cs="Arial"/>
          <w:b/>
          <w:bCs/>
          <w:sz w:val="20"/>
          <w:szCs w:val="24"/>
          <w:lang w:eastAsia="en-US"/>
        </w:rPr>
      </w:pPr>
    </w:p>
    <w:p w14:paraId="76B9F6BC" w14:textId="77777777" w:rsidR="008F3BFC" w:rsidRPr="008F3BFC" w:rsidRDefault="008F3BFC" w:rsidP="008F3BFC">
      <w:pPr>
        <w:spacing w:after="0" w:line="240" w:lineRule="auto"/>
        <w:jc w:val="both"/>
        <w:rPr>
          <w:rFonts w:ascii="Arial" w:eastAsia="Times New Roman" w:hAnsi="Arial" w:cs="Arial"/>
          <w:sz w:val="20"/>
          <w:szCs w:val="24"/>
          <w:lang w:eastAsia="en-US"/>
        </w:rPr>
      </w:pPr>
    </w:p>
    <w:p w14:paraId="573B7E36" w14:textId="77777777" w:rsidR="008F3BFC" w:rsidRPr="008F3BFC" w:rsidRDefault="008F3BFC" w:rsidP="008F3BFC">
      <w:pPr>
        <w:spacing w:after="0" w:line="240" w:lineRule="auto"/>
        <w:jc w:val="both"/>
        <w:rPr>
          <w:rFonts w:ascii="Times New Roman" w:eastAsia="Times New Roman" w:hAnsi="Times New Roman" w:cs="Times New Roman"/>
          <w:sz w:val="20"/>
          <w:szCs w:val="24"/>
          <w:lang w:eastAsia="en-US"/>
        </w:rPr>
      </w:pPr>
    </w:p>
    <w:p w14:paraId="2065B775" w14:textId="77777777" w:rsidR="008F3BFC" w:rsidRPr="008F3BFC" w:rsidRDefault="008F3BFC" w:rsidP="008F3BFC">
      <w:pPr>
        <w:spacing w:after="0" w:line="240" w:lineRule="auto"/>
        <w:jc w:val="both"/>
        <w:rPr>
          <w:rFonts w:ascii="Times New Roman" w:eastAsia="Times New Roman" w:hAnsi="Times New Roman" w:cs="Times New Roman"/>
          <w:sz w:val="20"/>
          <w:szCs w:val="24"/>
          <w:lang w:eastAsia="en-US"/>
        </w:rPr>
      </w:pPr>
    </w:p>
    <w:p w14:paraId="793BD52C" w14:textId="77777777" w:rsidR="006B48E4" w:rsidRDefault="006B48E4" w:rsidP="006B48E4"/>
    <w:p w14:paraId="076DF8BE" w14:textId="77777777" w:rsidR="006B48E4" w:rsidRDefault="006B48E4" w:rsidP="006B48E4"/>
    <w:p w14:paraId="20EC38F6" w14:textId="77777777" w:rsidR="006B48E4" w:rsidRDefault="006B48E4" w:rsidP="006B48E4"/>
    <w:p w14:paraId="21520817" w14:textId="77777777" w:rsidR="006B48E4" w:rsidRDefault="006B48E4" w:rsidP="006B48E4"/>
    <w:p w14:paraId="630D2236" w14:textId="77777777" w:rsidR="006B48E4" w:rsidRDefault="006B48E4" w:rsidP="006B48E4"/>
    <w:p w14:paraId="09E652E1" w14:textId="77777777" w:rsidR="006B48E4" w:rsidRDefault="006B48E4" w:rsidP="006B48E4"/>
    <w:p w14:paraId="64062C5F" w14:textId="77777777" w:rsidR="006B48E4" w:rsidRDefault="006B48E4" w:rsidP="006B48E4"/>
    <w:p w14:paraId="5BE11FE9" w14:textId="77777777" w:rsidR="006B48E4" w:rsidRDefault="006B48E4" w:rsidP="006B48E4"/>
    <w:p w14:paraId="669220F5" w14:textId="77777777" w:rsidR="00CC7A5B" w:rsidRDefault="00CC7A5B"/>
    <w:sectPr w:rsidR="00CC7A5B" w:rsidSect="00B813F2">
      <w:headerReference w:type="default" r:id="rId7"/>
      <w:footerReference w:type="default" r:id="rId8"/>
      <w:pgSz w:w="11906" w:h="16838"/>
      <w:pgMar w:top="1440" w:right="1440" w:bottom="1440" w:left="1440" w:header="14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E3E9" w14:textId="77777777" w:rsidR="001C7616" w:rsidRDefault="001C7616" w:rsidP="006B48E4">
      <w:pPr>
        <w:spacing w:after="0" w:line="240" w:lineRule="auto"/>
      </w:pPr>
      <w:r>
        <w:separator/>
      </w:r>
    </w:p>
  </w:endnote>
  <w:endnote w:type="continuationSeparator" w:id="0">
    <w:p w14:paraId="6E9C390A" w14:textId="77777777" w:rsidR="001C7616" w:rsidRDefault="001C7616"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DA5D" w14:textId="77777777" w:rsidR="00B813F2" w:rsidRDefault="00693048">
    <w:pPr>
      <w:pStyle w:val="Footer"/>
    </w:pPr>
    <w:r>
      <w:t xml:space="preserve">Written by Lesley Barker </w:t>
    </w:r>
    <w:r w:rsidR="00B813F2">
      <w:t>August 2013</w:t>
    </w:r>
    <w:r>
      <w:t xml:space="preserve">      </w:t>
    </w:r>
  </w:p>
  <w:p w14:paraId="3702E136" w14:textId="77777777" w:rsidR="00B813F2" w:rsidRDefault="00693048">
    <w:pPr>
      <w:pStyle w:val="Footer"/>
    </w:pPr>
    <w:r>
      <w:t xml:space="preserve">       </w:t>
    </w:r>
  </w:p>
  <w:p w14:paraId="0486B863" w14:textId="77777777" w:rsidR="00693048" w:rsidRDefault="00B813F2">
    <w:pPr>
      <w:pStyle w:val="Footer"/>
    </w:pPr>
    <w:r>
      <w:t xml:space="preserve"> </w:t>
    </w:r>
    <w:r w:rsidR="00693048">
      <w:t xml:space="preserve"> Review </w:t>
    </w:r>
    <w:r>
      <w:t>Due June</w:t>
    </w:r>
    <w:r w:rsidR="00693048">
      <w:t xml:space="preserve"> 2014       </w:t>
    </w:r>
    <w:r>
      <w:t xml:space="preserve">   </w:t>
    </w:r>
    <w:r w:rsidR="00693048">
      <w:t xml:space="preserve">  </w:t>
    </w:r>
    <w:r>
      <w:t xml:space="preserve">  </w:t>
    </w:r>
    <w:r w:rsidR="00693048">
      <w:t xml:space="preserve"> </w:t>
    </w:r>
    <w:r>
      <w:t xml:space="preserve"> </w:t>
    </w:r>
    <w:r w:rsidR="00693048">
      <w:t xml:space="preserve">Date </w:t>
    </w:r>
    <w:r>
      <w:t>Reviewed June 2014</w:t>
    </w:r>
  </w:p>
  <w:p w14:paraId="3F5C6F01" w14:textId="77777777" w:rsidR="00B813F2" w:rsidRDefault="00B813F2">
    <w:pPr>
      <w:pStyle w:val="Footer"/>
    </w:pPr>
    <w:r>
      <w:t xml:space="preserve">  Review Due June 2015                Date Reviewed June 2015</w:t>
    </w:r>
  </w:p>
  <w:p w14:paraId="581B4650" w14:textId="3122CBA2" w:rsidR="00B813F2" w:rsidRDefault="00B813F2">
    <w:pPr>
      <w:pStyle w:val="Footer"/>
    </w:pPr>
    <w:r>
      <w:t xml:space="preserve">  Review Due June 2016                Date Reviewed</w:t>
    </w:r>
    <w:r w:rsidR="006A4A5A">
      <w:t xml:space="preserve"> June 2017</w:t>
    </w:r>
  </w:p>
  <w:p w14:paraId="1EEAC518" w14:textId="6E429192" w:rsidR="006A4A5A" w:rsidRDefault="006A4A5A">
    <w:pPr>
      <w:pStyle w:val="Footer"/>
    </w:pPr>
    <w:r>
      <w:t xml:space="preserve"> Review Due June 2018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3D72" w14:textId="77777777" w:rsidR="001C7616" w:rsidRDefault="001C7616" w:rsidP="006B48E4">
      <w:pPr>
        <w:spacing w:after="0" w:line="240" w:lineRule="auto"/>
      </w:pPr>
      <w:r>
        <w:separator/>
      </w:r>
    </w:p>
  </w:footnote>
  <w:footnote w:type="continuationSeparator" w:id="0">
    <w:p w14:paraId="75BD34BC" w14:textId="77777777" w:rsidR="001C7616" w:rsidRDefault="001C7616"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395E" w14:textId="77777777" w:rsidR="006B48E4" w:rsidRDefault="000F5075" w:rsidP="000F5075">
    <w:pPr>
      <w:pStyle w:val="Header"/>
    </w:pPr>
    <w:r>
      <w:rPr>
        <w:noProof/>
      </w:rPr>
      <w:drawing>
        <wp:inline distT="0" distB="0" distL="0" distR="0" wp14:anchorId="344C98BE" wp14:editId="798C74AE">
          <wp:extent cx="773087"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2.jpg"/>
                  <pic:cNvPicPr/>
                </pic:nvPicPr>
                <pic:blipFill>
                  <a:blip r:embed="rId1">
                    <a:extLst>
                      <a:ext uri="{28A0092B-C50C-407E-A947-70E740481C1C}">
                        <a14:useLocalDpi xmlns:a14="http://schemas.microsoft.com/office/drawing/2010/main" val="0"/>
                      </a:ext>
                    </a:extLst>
                  </a:blip>
                  <a:stretch>
                    <a:fillRect/>
                  </a:stretch>
                </pic:blipFill>
                <pic:spPr>
                  <a:xfrm>
                    <a:off x="0" y="0"/>
                    <a:ext cx="773087" cy="552450"/>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0A7"/>
    <w:multiLevelType w:val="hybridMultilevel"/>
    <w:tmpl w:val="AC04A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4D4E85"/>
    <w:multiLevelType w:val="hybridMultilevel"/>
    <w:tmpl w:val="007E2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C2EDF"/>
    <w:rsid w:val="000D58C6"/>
    <w:rsid w:val="000F5075"/>
    <w:rsid w:val="00120BD2"/>
    <w:rsid w:val="001C7616"/>
    <w:rsid w:val="003A3146"/>
    <w:rsid w:val="003B1C7D"/>
    <w:rsid w:val="00551B07"/>
    <w:rsid w:val="00693048"/>
    <w:rsid w:val="006A4A5A"/>
    <w:rsid w:val="006B48E4"/>
    <w:rsid w:val="008E2D8C"/>
    <w:rsid w:val="008F3BFC"/>
    <w:rsid w:val="009E3C72"/>
    <w:rsid w:val="00B131C5"/>
    <w:rsid w:val="00B813F2"/>
    <w:rsid w:val="00CC7A5B"/>
    <w:rsid w:val="00DC3845"/>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B4DE7"/>
  <w15:docId w15:val="{CEF2AE13-63A0-48A2-A471-517FC0D0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0F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2015-07-24T11:34:00Z</cp:lastPrinted>
  <dcterms:created xsi:type="dcterms:W3CDTF">2018-05-24T13:48:00Z</dcterms:created>
  <dcterms:modified xsi:type="dcterms:W3CDTF">2018-05-24T13:48:00Z</dcterms:modified>
</cp:coreProperties>
</file>