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70C6" w14:textId="77777777" w:rsidR="00731E58" w:rsidRDefault="00731E58" w:rsidP="00731E58">
      <w:pPr>
        <w:pStyle w:val="BodyText"/>
      </w:pPr>
    </w:p>
    <w:p w14:paraId="02DC44D6" w14:textId="77777777" w:rsidR="008E0AE7" w:rsidRDefault="008E0AE7" w:rsidP="008E0AE7">
      <w:pPr>
        <w:pStyle w:val="Heading1"/>
        <w:pBdr>
          <w:bottom w:val="single" w:sz="12" w:space="1" w:color="auto"/>
        </w:pBdr>
        <w:rPr>
          <w:b w:val="0"/>
          <w:sz w:val="20"/>
        </w:rPr>
      </w:pPr>
      <w:r>
        <w:rPr>
          <w:sz w:val="20"/>
        </w:rPr>
        <w:t>Grievances</w:t>
      </w:r>
    </w:p>
    <w:p w14:paraId="57496CA1" w14:textId="77777777" w:rsidR="008E0AE7" w:rsidRDefault="008E0AE7" w:rsidP="008E0AE7">
      <w:pPr>
        <w:pStyle w:val="Heading5"/>
        <w:rPr>
          <w:rFonts w:cs="Arial"/>
          <w:b/>
          <w:bCs/>
          <w:szCs w:val="24"/>
          <w:u w:val="single"/>
        </w:rPr>
      </w:pPr>
      <w:r w:rsidRPr="008E0AE7">
        <w:rPr>
          <w:rFonts w:cs="Arial"/>
          <w:b/>
          <w:bCs/>
          <w:szCs w:val="24"/>
          <w:u w:val="single"/>
        </w:rPr>
        <w:t>Introduction</w:t>
      </w:r>
    </w:p>
    <w:p w14:paraId="4795AB37" w14:textId="77777777" w:rsidR="008E0AE7" w:rsidRPr="008E0AE7" w:rsidRDefault="008E0AE7" w:rsidP="008E0AE7">
      <w:pPr>
        <w:pStyle w:val="BodyText2"/>
        <w:jc w:val="both"/>
        <w:rPr>
          <w:bCs/>
        </w:rPr>
      </w:pPr>
      <w:r w:rsidRPr="008E0AE7">
        <w:rPr>
          <w:bCs/>
        </w:rPr>
        <w:t>The grievance procedure exists to allow My Support and Care Services Ltd to deal with any grievances (concerns, problems or complaints) from employees fairly, consistently and speedily</w:t>
      </w:r>
    </w:p>
    <w:p w14:paraId="5AF973DC" w14:textId="0CD27584" w:rsidR="008E0AE7" w:rsidRPr="008E0AE7" w:rsidRDefault="008E0AE7" w:rsidP="00233973">
      <w:pPr>
        <w:pStyle w:val="Heading5"/>
        <w:rPr>
          <w:rFonts w:ascii="Arial" w:hAnsi="Arial" w:cs="Arial"/>
          <w:b/>
          <w:bCs/>
          <w:sz w:val="20"/>
          <w:u w:val="single"/>
        </w:rPr>
      </w:pPr>
      <w:r w:rsidRPr="008E0AE7">
        <w:rPr>
          <w:rFonts w:cs="Arial"/>
          <w:b/>
          <w:bCs/>
          <w:szCs w:val="24"/>
          <w:u w:val="single"/>
        </w:rPr>
        <w:t>Procedures</w:t>
      </w:r>
    </w:p>
    <w:p w14:paraId="2EDE93D1" w14:textId="77777777" w:rsidR="008E0AE7" w:rsidRDefault="008E0AE7" w:rsidP="008E0AE7">
      <w:pPr>
        <w:jc w:val="both"/>
        <w:rPr>
          <w:rFonts w:ascii="Arial" w:hAnsi="Arial" w:cs="Arial"/>
          <w:b/>
          <w:bCs/>
          <w:i/>
          <w:iCs/>
          <w:sz w:val="20"/>
        </w:rPr>
      </w:pPr>
      <w:r>
        <w:rPr>
          <w:rFonts w:ascii="Arial" w:hAnsi="Arial" w:cs="Arial"/>
          <w:b/>
          <w:bCs/>
          <w:i/>
          <w:iCs/>
          <w:sz w:val="20"/>
        </w:rPr>
        <w:t>Any employee wishing to raise a grievance should:</w:t>
      </w:r>
    </w:p>
    <w:p w14:paraId="53B82832" w14:textId="38B08936" w:rsidR="008E0AE7" w:rsidRPr="00233973" w:rsidRDefault="008E0AE7" w:rsidP="008E0AE7">
      <w:pPr>
        <w:numPr>
          <w:ilvl w:val="0"/>
          <w:numId w:val="3"/>
        </w:numPr>
        <w:spacing w:after="0" w:line="240" w:lineRule="auto"/>
        <w:jc w:val="both"/>
        <w:rPr>
          <w:rFonts w:ascii="Arial" w:hAnsi="Arial" w:cs="Arial"/>
          <w:sz w:val="20"/>
        </w:rPr>
      </w:pPr>
      <w:r w:rsidRPr="00233973">
        <w:rPr>
          <w:rFonts w:ascii="Arial" w:hAnsi="Arial" w:cs="Arial"/>
          <w:sz w:val="20"/>
        </w:rPr>
        <w:t>Raise the issue, in writing, with the service manager</w:t>
      </w:r>
      <w:r w:rsidR="00233973" w:rsidRPr="00233973">
        <w:rPr>
          <w:rFonts w:ascii="Arial" w:hAnsi="Arial" w:cs="Arial"/>
          <w:sz w:val="20"/>
        </w:rPr>
        <w:t>/</w:t>
      </w:r>
      <w:r w:rsidRPr="00233973">
        <w:rPr>
          <w:rFonts w:ascii="Arial" w:hAnsi="Arial" w:cs="Arial"/>
          <w:sz w:val="20"/>
        </w:rPr>
        <w:t>director of My Support and Care Services Ltd Any employee who has difficulty in expressing themselves on paper, for example for those whom English is not their first language, should be encouraged to seek help i.e. from a colleague or union representative.  Under the Disability Discrimination Act 1995 My Support and Care Services  Ltd will make reasonable adjustments which may include assisting employees with a written grievance if they are unable to do so themselves due to a disability.</w:t>
      </w:r>
    </w:p>
    <w:p w14:paraId="5AEAE206" w14:textId="77777777" w:rsidR="008E0AE7" w:rsidRDefault="008E0AE7" w:rsidP="008E0AE7">
      <w:pPr>
        <w:jc w:val="both"/>
        <w:rPr>
          <w:rFonts w:ascii="Arial" w:hAnsi="Arial" w:cs="Arial"/>
          <w:b/>
          <w:bCs/>
          <w:i/>
          <w:iCs/>
          <w:sz w:val="20"/>
        </w:rPr>
      </w:pPr>
      <w:r>
        <w:rPr>
          <w:rFonts w:ascii="Arial" w:hAnsi="Arial" w:cs="Arial"/>
          <w:b/>
          <w:bCs/>
          <w:i/>
          <w:iCs/>
          <w:sz w:val="20"/>
        </w:rPr>
        <w:t>On receipt of a grievance the service manager will:</w:t>
      </w:r>
    </w:p>
    <w:p w14:paraId="7FEDF48A" w14:textId="77777777" w:rsidR="008E0AE7" w:rsidRDefault="008E0AE7" w:rsidP="008E0AE7">
      <w:pPr>
        <w:numPr>
          <w:ilvl w:val="0"/>
          <w:numId w:val="3"/>
        </w:numPr>
        <w:spacing w:after="0" w:line="240" w:lineRule="auto"/>
        <w:jc w:val="both"/>
        <w:rPr>
          <w:rFonts w:ascii="Arial" w:hAnsi="Arial" w:cs="Arial"/>
          <w:sz w:val="20"/>
        </w:rPr>
      </w:pPr>
      <w:r>
        <w:rPr>
          <w:rFonts w:ascii="Arial" w:hAnsi="Arial" w:cs="Arial"/>
          <w:sz w:val="20"/>
        </w:rPr>
        <w:t xml:space="preserve">Invite the employee to a meeting to discuss the grievance, informing them that they have the right to be accompanied.  </w:t>
      </w:r>
    </w:p>
    <w:p w14:paraId="66CB55B4" w14:textId="77777777" w:rsidR="008E0AE7" w:rsidRDefault="008E0AE7" w:rsidP="008E0AE7">
      <w:pPr>
        <w:numPr>
          <w:ilvl w:val="0"/>
          <w:numId w:val="3"/>
        </w:numPr>
        <w:spacing w:after="0" w:line="240" w:lineRule="auto"/>
        <w:jc w:val="both"/>
        <w:rPr>
          <w:rFonts w:ascii="Arial" w:hAnsi="Arial" w:cs="Arial"/>
          <w:sz w:val="20"/>
        </w:rPr>
      </w:pPr>
      <w:r>
        <w:rPr>
          <w:rFonts w:ascii="Arial" w:hAnsi="Arial" w:cs="Arial"/>
          <w:sz w:val="20"/>
        </w:rPr>
        <w:t>Respond, in writing to the employee’s grievance within 5 working days, including informing them that they can appeal against the decision made by My Support and Care Services Ltd if they are not satisfied.</w:t>
      </w:r>
    </w:p>
    <w:p w14:paraId="21A3D919" w14:textId="77777777" w:rsidR="008E0AE7" w:rsidRPr="00A46EA6" w:rsidRDefault="008E0AE7" w:rsidP="008E0AE7">
      <w:pPr>
        <w:spacing w:after="0" w:line="240" w:lineRule="auto"/>
        <w:ind w:left="360"/>
        <w:jc w:val="both"/>
        <w:rPr>
          <w:rFonts w:ascii="Arial" w:hAnsi="Arial" w:cs="Arial"/>
          <w:sz w:val="20"/>
        </w:rPr>
      </w:pPr>
    </w:p>
    <w:p w14:paraId="29C52068" w14:textId="00F30E1E" w:rsidR="008E0AE7" w:rsidRPr="008E0AE7" w:rsidRDefault="008E0AE7" w:rsidP="00233973">
      <w:pPr>
        <w:pStyle w:val="Heading3"/>
      </w:pPr>
      <w:r>
        <w:rPr>
          <w:i w:val="0"/>
          <w:iCs w:val="0"/>
          <w:u w:val="single"/>
        </w:rPr>
        <w:t>Appeals</w:t>
      </w:r>
    </w:p>
    <w:p w14:paraId="0A78FC84" w14:textId="1D070FA0" w:rsidR="008E0AE7" w:rsidRDefault="008E0AE7" w:rsidP="008E0AE7">
      <w:pPr>
        <w:numPr>
          <w:ilvl w:val="0"/>
          <w:numId w:val="4"/>
        </w:numPr>
        <w:spacing w:after="0" w:line="240" w:lineRule="auto"/>
        <w:jc w:val="both"/>
        <w:rPr>
          <w:rFonts w:ascii="Arial" w:hAnsi="Arial" w:cs="Arial"/>
          <w:sz w:val="20"/>
        </w:rPr>
      </w:pPr>
      <w:r>
        <w:rPr>
          <w:rFonts w:ascii="Arial" w:hAnsi="Arial" w:cs="Arial"/>
          <w:sz w:val="20"/>
        </w:rPr>
        <w:t>If an employee is dissatisfied with the decision made after a grievance meeting they must inform the service manager</w:t>
      </w:r>
      <w:r w:rsidR="00233973">
        <w:rPr>
          <w:rFonts w:ascii="Arial" w:hAnsi="Arial" w:cs="Arial"/>
          <w:sz w:val="20"/>
        </w:rPr>
        <w:t>/</w:t>
      </w:r>
      <w:r>
        <w:rPr>
          <w:rFonts w:ascii="Arial" w:hAnsi="Arial" w:cs="Arial"/>
          <w:sz w:val="20"/>
        </w:rPr>
        <w:t>director of My Support and Care Services Ltd who will arrange an appeal meeting.  Employees will be informed that they have the right to be accompanied at any appeal meeting.</w:t>
      </w:r>
    </w:p>
    <w:p w14:paraId="5E7C1969" w14:textId="0E6D5C3A" w:rsidR="008E0AE7" w:rsidRDefault="008E0AE7" w:rsidP="008E0AE7">
      <w:pPr>
        <w:numPr>
          <w:ilvl w:val="0"/>
          <w:numId w:val="4"/>
        </w:numPr>
        <w:spacing w:after="0" w:line="240" w:lineRule="auto"/>
        <w:jc w:val="both"/>
        <w:rPr>
          <w:rFonts w:ascii="Arial" w:hAnsi="Arial" w:cs="Arial"/>
          <w:b/>
          <w:bCs/>
          <w:sz w:val="20"/>
        </w:rPr>
      </w:pPr>
      <w:r>
        <w:rPr>
          <w:rFonts w:ascii="Arial" w:hAnsi="Arial" w:cs="Arial"/>
          <w:sz w:val="20"/>
        </w:rPr>
        <w:t>The service manager</w:t>
      </w:r>
      <w:r w:rsidR="00233973">
        <w:rPr>
          <w:rFonts w:ascii="Arial" w:hAnsi="Arial" w:cs="Arial"/>
          <w:sz w:val="20"/>
        </w:rPr>
        <w:t>/</w:t>
      </w:r>
      <w:r>
        <w:rPr>
          <w:rFonts w:ascii="Arial" w:hAnsi="Arial" w:cs="Arial"/>
          <w:sz w:val="20"/>
        </w:rPr>
        <w:t xml:space="preserve">director of My Support and Care </w:t>
      </w:r>
      <w:r w:rsidR="00233973">
        <w:rPr>
          <w:rFonts w:ascii="Arial" w:hAnsi="Arial" w:cs="Arial"/>
          <w:sz w:val="20"/>
        </w:rPr>
        <w:t>Services Ltd</w:t>
      </w:r>
      <w:r>
        <w:rPr>
          <w:rFonts w:ascii="Arial" w:hAnsi="Arial" w:cs="Arial"/>
          <w:sz w:val="20"/>
        </w:rPr>
        <w:t xml:space="preserve"> will write to the employee with a decision on their grievance within 5 working days, they will also be informed that this is the final stage of the grievance procedure.</w:t>
      </w:r>
      <w:r w:rsidR="00233973">
        <w:rPr>
          <w:rFonts w:ascii="Arial" w:hAnsi="Arial" w:cs="Arial"/>
          <w:sz w:val="20"/>
        </w:rPr>
        <w:t xml:space="preserve"> Any appeal will be directed by our legal team at </w:t>
      </w:r>
      <w:proofErr w:type="spellStart"/>
      <w:r w:rsidR="00233973">
        <w:rPr>
          <w:rFonts w:ascii="Arial" w:hAnsi="Arial" w:cs="Arial"/>
          <w:sz w:val="20"/>
        </w:rPr>
        <w:t>Avensure</w:t>
      </w:r>
      <w:proofErr w:type="spellEnd"/>
      <w:r w:rsidR="00233973">
        <w:rPr>
          <w:rFonts w:ascii="Arial" w:hAnsi="Arial" w:cs="Arial"/>
          <w:sz w:val="20"/>
        </w:rPr>
        <w:t xml:space="preserve"> to ensure a fair hearing is given.</w:t>
      </w:r>
    </w:p>
    <w:p w14:paraId="59E7B998" w14:textId="779EADB1" w:rsidR="008E0AE7" w:rsidRDefault="008E0AE7" w:rsidP="008E0AE7">
      <w:pPr>
        <w:pStyle w:val="BodyText2"/>
        <w:jc w:val="both"/>
        <w:rPr>
          <w:b/>
          <w:bCs/>
        </w:rPr>
      </w:pPr>
      <w:r>
        <w:t>Directors:</w:t>
      </w:r>
      <w:r>
        <w:rPr>
          <w:b/>
          <w:bCs/>
        </w:rPr>
        <w:tab/>
      </w:r>
      <w:r w:rsidR="00233973">
        <w:rPr>
          <w:b/>
          <w:bCs/>
        </w:rPr>
        <w:t>Lesley Barker</w:t>
      </w:r>
      <w:r>
        <w:rPr>
          <w:b/>
          <w:bCs/>
        </w:rPr>
        <w:t xml:space="preserve"> </w:t>
      </w:r>
    </w:p>
    <w:p w14:paraId="29C7DE00" w14:textId="3FC264F4" w:rsidR="008E0AE7" w:rsidRDefault="008E0AE7" w:rsidP="008E0AE7">
      <w:pPr>
        <w:pStyle w:val="BodyText2"/>
        <w:jc w:val="both"/>
        <w:rPr>
          <w:b/>
          <w:bCs/>
        </w:rPr>
      </w:pPr>
      <w:r>
        <w:t>Address:</w:t>
      </w:r>
      <w:r>
        <w:rPr>
          <w:b/>
          <w:bCs/>
        </w:rPr>
        <w:tab/>
        <w:t xml:space="preserve"> My Support and Care Services Ltd</w:t>
      </w:r>
    </w:p>
    <w:p w14:paraId="561D8A0F" w14:textId="64CE8789" w:rsidR="008E0AE7" w:rsidRDefault="008E0AE7" w:rsidP="008E0AE7">
      <w:pPr>
        <w:pStyle w:val="BodyText2"/>
        <w:jc w:val="both"/>
        <w:rPr>
          <w:b/>
          <w:bCs/>
        </w:rPr>
      </w:pPr>
      <w:r>
        <w:rPr>
          <w:b/>
          <w:bCs/>
        </w:rPr>
        <w:tab/>
      </w:r>
      <w:r>
        <w:rPr>
          <w:b/>
          <w:bCs/>
        </w:rPr>
        <w:tab/>
      </w:r>
      <w:r w:rsidR="00233973">
        <w:rPr>
          <w:b/>
          <w:bCs/>
        </w:rPr>
        <w:t>40a</w:t>
      </w:r>
      <w:r>
        <w:rPr>
          <w:b/>
          <w:bCs/>
        </w:rPr>
        <w:t xml:space="preserve"> High Street</w:t>
      </w:r>
    </w:p>
    <w:p w14:paraId="46465776" w14:textId="77777777" w:rsidR="008E0AE7" w:rsidRDefault="008E0AE7" w:rsidP="008E0AE7">
      <w:pPr>
        <w:pStyle w:val="BodyText2"/>
        <w:jc w:val="both"/>
        <w:rPr>
          <w:b/>
          <w:bCs/>
        </w:rPr>
      </w:pPr>
      <w:r>
        <w:rPr>
          <w:b/>
          <w:bCs/>
        </w:rPr>
        <w:tab/>
      </w:r>
      <w:r>
        <w:rPr>
          <w:b/>
          <w:bCs/>
        </w:rPr>
        <w:tab/>
        <w:t>Honiton</w:t>
      </w:r>
    </w:p>
    <w:p w14:paraId="7C01CEDA" w14:textId="34620CB4" w:rsidR="0040611A" w:rsidRDefault="008E0AE7" w:rsidP="008E0AE7">
      <w:pPr>
        <w:pStyle w:val="BodyText2"/>
        <w:jc w:val="both"/>
        <w:rPr>
          <w:b/>
          <w:bCs/>
        </w:rPr>
      </w:pPr>
      <w:r>
        <w:rPr>
          <w:b/>
          <w:bCs/>
        </w:rPr>
        <w:t xml:space="preserve">                          Devon EX14 1</w:t>
      </w:r>
      <w:r w:rsidR="00233973">
        <w:rPr>
          <w:b/>
          <w:bCs/>
        </w:rPr>
        <w:t>P</w:t>
      </w:r>
      <w:r>
        <w:rPr>
          <w:b/>
          <w:bCs/>
        </w:rPr>
        <w:t>J</w:t>
      </w:r>
    </w:p>
    <w:p w14:paraId="6C698C56" w14:textId="77777777" w:rsidR="008E0AE7" w:rsidRDefault="008E0AE7" w:rsidP="008E0AE7">
      <w:pPr>
        <w:jc w:val="both"/>
        <w:rPr>
          <w:rFonts w:ascii="Arial" w:hAnsi="Arial" w:cs="Arial"/>
          <w:i/>
          <w:iCs/>
          <w:sz w:val="20"/>
        </w:rPr>
      </w:pPr>
      <w:r>
        <w:rPr>
          <w:rFonts w:ascii="Arial" w:hAnsi="Arial" w:cs="Arial"/>
          <w:sz w:val="20"/>
        </w:rPr>
        <w:t xml:space="preserve">Also see policies </w:t>
      </w:r>
      <w:r>
        <w:rPr>
          <w:rFonts w:ascii="Arial" w:hAnsi="Arial" w:cs="Arial"/>
          <w:i/>
          <w:iCs/>
          <w:sz w:val="20"/>
        </w:rPr>
        <w:t xml:space="preserve">‘Disciplinary’ </w:t>
      </w:r>
      <w:r>
        <w:rPr>
          <w:rFonts w:ascii="Arial" w:hAnsi="Arial" w:cs="Arial"/>
          <w:sz w:val="20"/>
        </w:rPr>
        <w:t xml:space="preserve">and </w:t>
      </w:r>
      <w:r>
        <w:rPr>
          <w:rFonts w:ascii="Arial" w:hAnsi="Arial" w:cs="Arial"/>
          <w:i/>
          <w:iCs/>
          <w:sz w:val="20"/>
        </w:rPr>
        <w:t>‘Whistleblowing’.</w:t>
      </w:r>
    </w:p>
    <w:p w14:paraId="2839A4EC" w14:textId="77777777" w:rsidR="008E0AE7" w:rsidRDefault="008E0AE7" w:rsidP="008E0AE7">
      <w:pPr>
        <w:pStyle w:val="Heading4"/>
      </w:pPr>
      <w:r>
        <w:t>N.B</w:t>
      </w:r>
    </w:p>
    <w:p w14:paraId="4678B7F1" w14:textId="29E601A3" w:rsidR="008E0AE7" w:rsidRDefault="008E0AE7" w:rsidP="008E0AE7">
      <w:pPr>
        <w:pStyle w:val="BodyText3"/>
        <w:rPr>
          <w:bCs/>
          <w:sz w:val="20"/>
          <w:szCs w:val="20"/>
        </w:rPr>
      </w:pPr>
      <w:r w:rsidRPr="008E0AE7">
        <w:rPr>
          <w:bCs/>
          <w:sz w:val="20"/>
          <w:szCs w:val="20"/>
        </w:rPr>
        <w:t xml:space="preserve">Reference has </w:t>
      </w:r>
      <w:r w:rsidR="000F503D" w:rsidRPr="008E0AE7">
        <w:rPr>
          <w:bCs/>
          <w:sz w:val="20"/>
          <w:szCs w:val="20"/>
        </w:rPr>
        <w:t>been and</w:t>
      </w:r>
      <w:r w:rsidRPr="008E0AE7">
        <w:rPr>
          <w:bCs/>
          <w:sz w:val="20"/>
          <w:szCs w:val="20"/>
        </w:rPr>
        <w:t xml:space="preserve"> will be made to </w:t>
      </w:r>
      <w:r w:rsidRPr="008E0AE7">
        <w:rPr>
          <w:bCs/>
          <w:i/>
          <w:iCs/>
          <w:sz w:val="20"/>
          <w:szCs w:val="20"/>
        </w:rPr>
        <w:t xml:space="preserve">‘Code of Practise 1 – Disciplinary and Grievance </w:t>
      </w:r>
      <w:r w:rsidRPr="008E0AE7">
        <w:rPr>
          <w:bCs/>
          <w:sz w:val="20"/>
          <w:szCs w:val="20"/>
        </w:rPr>
        <w:t xml:space="preserve">Procedures’ produced by </w:t>
      </w:r>
      <w:r w:rsidRPr="008E0AE7">
        <w:rPr>
          <w:bCs/>
          <w:i/>
          <w:iCs/>
          <w:sz w:val="20"/>
          <w:szCs w:val="20"/>
        </w:rPr>
        <w:t xml:space="preserve">‘acas’ </w:t>
      </w:r>
      <w:r w:rsidRPr="008E0AE7">
        <w:rPr>
          <w:bCs/>
          <w:sz w:val="20"/>
          <w:szCs w:val="20"/>
        </w:rPr>
        <w:t>in any disciplinary or grievance matter.</w:t>
      </w:r>
    </w:p>
    <w:p w14:paraId="203579F6" w14:textId="1477DCD6" w:rsidR="00233973" w:rsidRDefault="008E0AE7" w:rsidP="008E0AE7">
      <w:pPr>
        <w:pStyle w:val="BodyText3"/>
      </w:pPr>
      <w:r w:rsidRPr="008E0AE7">
        <w:rPr>
          <w:rFonts w:ascii="Arial" w:hAnsi="Arial" w:cs="Arial"/>
          <w:b/>
          <w:bCs/>
          <w:sz w:val="20"/>
        </w:rPr>
        <w:t xml:space="preserve">Acas </w:t>
      </w:r>
      <w:r>
        <w:rPr>
          <w:rFonts w:ascii="Arial" w:hAnsi="Arial" w:cs="Arial"/>
          <w:b/>
          <w:bCs/>
          <w:sz w:val="20"/>
        </w:rPr>
        <w:t xml:space="preserve">- </w:t>
      </w:r>
      <w:r w:rsidRPr="008E0AE7">
        <w:rPr>
          <w:rFonts w:ascii="Arial" w:hAnsi="Arial" w:cs="Arial"/>
          <w:b/>
          <w:bCs/>
          <w:sz w:val="20"/>
        </w:rPr>
        <w:t>Helpline</w:t>
      </w:r>
      <w:r>
        <w:rPr>
          <w:rFonts w:ascii="Arial" w:hAnsi="Arial" w:cs="Arial"/>
          <w:sz w:val="20"/>
        </w:rPr>
        <w:t xml:space="preserve"> 08456 06 1600 </w:t>
      </w:r>
      <w:hyperlink r:id="rId7" w:history="1">
        <w:r>
          <w:rPr>
            <w:rStyle w:val="Hyperlink"/>
            <w:rFonts w:ascii="Arial" w:hAnsi="Arial" w:cs="Arial"/>
            <w:sz w:val="20"/>
          </w:rPr>
          <w:t>www.acas.org.uk</w:t>
        </w:r>
      </w:hyperlink>
    </w:p>
    <w:p w14:paraId="555FC752" w14:textId="566E7CDD" w:rsidR="00CC7A5B" w:rsidRPr="00233973" w:rsidRDefault="00CC7A5B" w:rsidP="00233973">
      <w:bookmarkStart w:id="0" w:name="_GoBack"/>
      <w:bookmarkEnd w:id="0"/>
    </w:p>
    <w:sectPr w:rsidR="00CC7A5B" w:rsidRPr="00233973" w:rsidSect="000F503D">
      <w:headerReference w:type="default" r:id="rId8"/>
      <w:footerReference w:type="default" r:id="rId9"/>
      <w:pgSz w:w="11906" w:h="16838"/>
      <w:pgMar w:top="1440" w:right="1440" w:bottom="953" w:left="1440" w:header="709"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8182F" w14:textId="77777777" w:rsidR="00240B73" w:rsidRDefault="00240B73" w:rsidP="006B48E4">
      <w:pPr>
        <w:spacing w:after="0" w:line="240" w:lineRule="auto"/>
      </w:pPr>
      <w:r>
        <w:separator/>
      </w:r>
    </w:p>
  </w:endnote>
  <w:endnote w:type="continuationSeparator" w:id="0">
    <w:p w14:paraId="5DD23156" w14:textId="77777777" w:rsidR="00240B73" w:rsidRDefault="00240B73"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2D0D" w14:textId="042212AD" w:rsidR="0040611A" w:rsidRDefault="00693048">
    <w:pPr>
      <w:pStyle w:val="Footer"/>
    </w:pPr>
    <w:r>
      <w:t xml:space="preserve">Written by Lesley Barker </w:t>
    </w:r>
    <w:r w:rsidR="0040611A">
      <w:t>September 2013</w:t>
    </w:r>
    <w:r>
      <w:t xml:space="preserve">           </w:t>
    </w:r>
  </w:p>
  <w:p w14:paraId="1A2F2484" w14:textId="77777777" w:rsidR="00693048" w:rsidRDefault="00693048">
    <w:pPr>
      <w:pStyle w:val="Footer"/>
    </w:pPr>
    <w:r>
      <w:t xml:space="preserve">   Review </w:t>
    </w:r>
    <w:r w:rsidR="0040611A">
      <w:t>Due September</w:t>
    </w:r>
    <w:r>
      <w:t xml:space="preserve"> 2014      </w:t>
    </w:r>
    <w:r w:rsidR="0040611A">
      <w:t xml:space="preserve"> </w:t>
    </w:r>
    <w:r>
      <w:t xml:space="preserve">    Date Reviewed</w:t>
    </w:r>
    <w:r w:rsidR="0040611A">
      <w:t xml:space="preserve"> September 2014</w:t>
    </w:r>
  </w:p>
  <w:p w14:paraId="1D9898CC" w14:textId="67BB1039" w:rsidR="0040611A" w:rsidRDefault="0040611A">
    <w:pPr>
      <w:pStyle w:val="Footer"/>
    </w:pPr>
    <w:r>
      <w:t xml:space="preserve">   Review Due September 2015           Date reviewed September 2015</w:t>
    </w:r>
  </w:p>
  <w:p w14:paraId="1E31D0B8" w14:textId="46DB315F" w:rsidR="00233973" w:rsidRDefault="00233973" w:rsidP="00233973">
    <w:pPr>
      <w:pStyle w:val="Footer"/>
    </w:pPr>
    <w:r>
      <w:t xml:space="preserve">   </w:t>
    </w:r>
    <w:r>
      <w:t>Review Due September 201</w:t>
    </w:r>
    <w:r>
      <w:t>6</w:t>
    </w:r>
    <w:r>
      <w:t xml:space="preserve">       </w:t>
    </w:r>
    <w:r>
      <w:t xml:space="preserve">  </w:t>
    </w:r>
    <w:r>
      <w:t xml:space="preserve">  Date Reviewed September 201</w:t>
    </w:r>
    <w:r>
      <w:t>6</w:t>
    </w:r>
  </w:p>
  <w:p w14:paraId="7820EBE5" w14:textId="4E3F235D" w:rsidR="00233973" w:rsidRDefault="00233973" w:rsidP="00233973">
    <w:pPr>
      <w:pStyle w:val="Footer"/>
    </w:pPr>
    <w:r>
      <w:t xml:space="preserve">   Review Due September 201</w:t>
    </w:r>
    <w:r>
      <w:t>7</w:t>
    </w:r>
    <w:r>
      <w:t xml:space="preserve">           Date reviewed September 201</w:t>
    </w:r>
    <w:r>
      <w:t>7</w:t>
    </w:r>
  </w:p>
  <w:p w14:paraId="6F59C9E4" w14:textId="37BD863F" w:rsidR="00233973" w:rsidRDefault="00233973" w:rsidP="00233973">
    <w:pPr>
      <w:pStyle w:val="Footer"/>
    </w:pPr>
    <w:r>
      <w:t xml:space="preserve">   </w:t>
    </w:r>
    <w:r>
      <w:t>Review Due September 201</w:t>
    </w:r>
    <w:r>
      <w:t>8</w:t>
    </w:r>
    <w:r>
      <w:t xml:space="preserve">          Date Reviewed </w:t>
    </w:r>
    <w:r>
      <w:t>May</w:t>
    </w:r>
    <w:r>
      <w:t xml:space="preserve"> 201</w:t>
    </w:r>
    <w:r>
      <w:t>8</w:t>
    </w:r>
  </w:p>
  <w:p w14:paraId="62A32264" w14:textId="3B995E9A" w:rsidR="00233973" w:rsidRDefault="00233973" w:rsidP="0023397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9507A" w14:textId="77777777" w:rsidR="00240B73" w:rsidRDefault="00240B73" w:rsidP="006B48E4">
      <w:pPr>
        <w:spacing w:after="0" w:line="240" w:lineRule="auto"/>
      </w:pPr>
      <w:r>
        <w:separator/>
      </w:r>
    </w:p>
  </w:footnote>
  <w:footnote w:type="continuationSeparator" w:id="0">
    <w:p w14:paraId="64FAADAF" w14:textId="77777777" w:rsidR="00240B73" w:rsidRDefault="00240B73"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91B64" w14:textId="77777777" w:rsidR="006B48E4" w:rsidRDefault="009F7232" w:rsidP="009F7232">
    <w:pPr>
      <w:pStyle w:val="Header"/>
    </w:pPr>
    <w:r>
      <w:rPr>
        <w:noProof/>
      </w:rPr>
      <w:drawing>
        <wp:inline distT="0" distB="0" distL="0" distR="0" wp14:anchorId="16232219" wp14:editId="5CDFE9A1">
          <wp:extent cx="11049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E6100E"/>
    <w:multiLevelType w:val="hybridMultilevel"/>
    <w:tmpl w:val="36025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D119AB"/>
    <w:multiLevelType w:val="hybridMultilevel"/>
    <w:tmpl w:val="BB88F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F503D"/>
    <w:rsid w:val="00120BD2"/>
    <w:rsid w:val="00233973"/>
    <w:rsid w:val="00240B73"/>
    <w:rsid w:val="003B1C7D"/>
    <w:rsid w:val="003D0A15"/>
    <w:rsid w:val="0040611A"/>
    <w:rsid w:val="004F2FDB"/>
    <w:rsid w:val="00551B07"/>
    <w:rsid w:val="00662226"/>
    <w:rsid w:val="00693048"/>
    <w:rsid w:val="006B48E4"/>
    <w:rsid w:val="00731E58"/>
    <w:rsid w:val="00791BCA"/>
    <w:rsid w:val="008E0AE7"/>
    <w:rsid w:val="009D5DC8"/>
    <w:rsid w:val="009F7232"/>
    <w:rsid w:val="00A34048"/>
    <w:rsid w:val="00AE148B"/>
    <w:rsid w:val="00B131C5"/>
    <w:rsid w:val="00B9261F"/>
    <w:rsid w:val="00CC7A5B"/>
    <w:rsid w:val="00DC3845"/>
    <w:rsid w:val="00E447B5"/>
    <w:rsid w:val="00F321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39BB"/>
  <w15:docId w15:val="{77B109B3-589D-4B58-A0F4-3637548C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5">
    <w:name w:val="heading 5"/>
    <w:basedOn w:val="Normal"/>
    <w:next w:val="Normal"/>
    <w:link w:val="Heading5Char"/>
    <w:uiPriority w:val="9"/>
    <w:unhideWhenUsed/>
    <w:qFormat/>
    <w:rsid w:val="008E0AE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5Char">
    <w:name w:val="Heading 5 Char"/>
    <w:basedOn w:val="DefaultParagraphFont"/>
    <w:link w:val="Heading5"/>
    <w:uiPriority w:val="9"/>
    <w:rsid w:val="008E0AE7"/>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unhideWhenUsed/>
    <w:rsid w:val="008E0AE7"/>
    <w:pPr>
      <w:spacing w:after="120"/>
    </w:pPr>
    <w:rPr>
      <w:sz w:val="16"/>
      <w:szCs w:val="16"/>
    </w:rPr>
  </w:style>
  <w:style w:type="character" w:customStyle="1" w:styleId="BodyText3Char">
    <w:name w:val="Body Text 3 Char"/>
    <w:basedOn w:val="DefaultParagraphFont"/>
    <w:link w:val="BodyText3"/>
    <w:uiPriority w:val="99"/>
    <w:rsid w:val="008E0AE7"/>
    <w:rPr>
      <w:sz w:val="16"/>
      <w:szCs w:val="16"/>
    </w:rPr>
  </w:style>
  <w:style w:type="character" w:styleId="Hyperlink">
    <w:name w:val="Hyperlink"/>
    <w:semiHidden/>
    <w:rsid w:val="008E0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2018-05-25T10:48:00Z</cp:lastPrinted>
  <dcterms:created xsi:type="dcterms:W3CDTF">2018-05-25T10:48:00Z</dcterms:created>
  <dcterms:modified xsi:type="dcterms:W3CDTF">2018-05-25T10:48:00Z</dcterms:modified>
</cp:coreProperties>
</file>