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8CB" w:rsidRDefault="006D68CB" w:rsidP="006D68CB"/>
    <w:p w:rsidR="006D68CB" w:rsidRDefault="00A36B04" w:rsidP="006D68CB">
      <w:pPr>
        <w:pStyle w:val="Heading1"/>
        <w:pBdr>
          <w:bottom w:val="single" w:sz="12" w:space="1" w:color="auto"/>
        </w:pBdr>
        <w:rPr>
          <w:sz w:val="20"/>
        </w:rPr>
      </w:pPr>
      <w:r>
        <w:rPr>
          <w:sz w:val="20"/>
        </w:rPr>
        <w:t>Safeg</w:t>
      </w:r>
      <w:r w:rsidR="006D68CB">
        <w:rPr>
          <w:sz w:val="20"/>
        </w:rPr>
        <w:t>uarding Adults</w:t>
      </w:r>
    </w:p>
    <w:p w:rsidR="006D68CB" w:rsidRDefault="006D68CB" w:rsidP="006D68CB">
      <w:pPr>
        <w:jc w:val="both"/>
        <w:rPr>
          <w:sz w:val="20"/>
        </w:rPr>
      </w:pPr>
    </w:p>
    <w:p w:rsidR="006D68CB" w:rsidRPr="006D68CB" w:rsidRDefault="006D68CB" w:rsidP="006D68CB">
      <w:pPr>
        <w:pStyle w:val="Heading5"/>
        <w:rPr>
          <w:rFonts w:asciiTheme="minorHAnsi" w:hAnsiTheme="minorHAnsi" w:cs="Arial"/>
          <w:b/>
          <w:bCs/>
          <w:color w:val="auto"/>
          <w:u w:val="single"/>
        </w:rPr>
      </w:pPr>
      <w:r w:rsidRPr="006D68CB">
        <w:rPr>
          <w:rFonts w:asciiTheme="minorHAnsi" w:hAnsiTheme="minorHAnsi" w:cs="Arial"/>
          <w:b/>
          <w:bCs/>
          <w:color w:val="auto"/>
          <w:u w:val="single"/>
        </w:rPr>
        <w:t>Introduction</w:t>
      </w:r>
    </w:p>
    <w:p w:rsidR="006D68CB" w:rsidRPr="006D68CB" w:rsidRDefault="006D68CB" w:rsidP="006D68CB">
      <w:pPr>
        <w:pStyle w:val="BodyText3"/>
        <w:rPr>
          <w:rFonts w:cs="Arial"/>
          <w:sz w:val="22"/>
          <w:szCs w:val="22"/>
        </w:rPr>
      </w:pPr>
      <w:r w:rsidRPr="006D68CB">
        <w:rPr>
          <w:bCs/>
          <w:sz w:val="22"/>
          <w:szCs w:val="22"/>
        </w:rPr>
        <w:t xml:space="preserve">This document is intended to give guidance on protecting </w:t>
      </w:r>
      <w:r>
        <w:rPr>
          <w:bCs/>
          <w:sz w:val="22"/>
          <w:szCs w:val="22"/>
        </w:rPr>
        <w:t>customers</w:t>
      </w:r>
      <w:r w:rsidRPr="006D68CB">
        <w:rPr>
          <w:bCs/>
          <w:sz w:val="22"/>
          <w:szCs w:val="22"/>
        </w:rPr>
        <w:t xml:space="preserve"> from abuse and responding to any evidence or suspicion of the abuse of a Vulnerable Adult.</w:t>
      </w:r>
    </w:p>
    <w:p w:rsidR="006D68CB" w:rsidRPr="006D68CB" w:rsidRDefault="006D68CB" w:rsidP="006D68CB">
      <w:pPr>
        <w:jc w:val="both"/>
        <w:rPr>
          <w:rFonts w:cs="Arial"/>
        </w:rPr>
      </w:pPr>
    </w:p>
    <w:p w:rsidR="006D68CB" w:rsidRPr="006D68CB" w:rsidRDefault="006D68CB" w:rsidP="006D68CB">
      <w:pPr>
        <w:jc w:val="both"/>
        <w:rPr>
          <w:rFonts w:cs="Arial"/>
          <w:b/>
          <w:bCs/>
          <w:i/>
          <w:iCs/>
        </w:rPr>
      </w:pPr>
      <w:r w:rsidRPr="006D68CB">
        <w:rPr>
          <w:rFonts w:cs="Arial"/>
          <w:b/>
          <w:bCs/>
          <w:i/>
          <w:iCs/>
        </w:rPr>
        <w:t>Who is a Vulnerable Adult?</w:t>
      </w:r>
    </w:p>
    <w:p w:rsidR="006D68CB" w:rsidRPr="006D68CB" w:rsidRDefault="006D68CB" w:rsidP="006D68CB">
      <w:pPr>
        <w:pStyle w:val="BodyText3"/>
        <w:rPr>
          <w:rFonts w:cs="Arial"/>
          <w:bCs/>
          <w:i/>
          <w:iCs/>
          <w:sz w:val="22"/>
          <w:szCs w:val="22"/>
        </w:rPr>
      </w:pPr>
      <w:r w:rsidRPr="006D68CB">
        <w:rPr>
          <w:i/>
          <w:sz w:val="22"/>
          <w:szCs w:val="22"/>
        </w:rPr>
        <w:t xml:space="preserve">A vulnerable adult is someone over the age of 18, </w:t>
      </w:r>
      <w:r w:rsidRPr="006D68CB">
        <w:rPr>
          <w:i/>
          <w:iCs/>
          <w:sz w:val="22"/>
          <w:szCs w:val="22"/>
        </w:rPr>
        <w:t>‘who is or may be in need of community care services by reason of mental or other disability, age, or illness and who is or maybe unable to take care of his or herself or unable to protect him or herself against significant harm or exploitation’ (Law Commission Report 1997).</w:t>
      </w:r>
    </w:p>
    <w:p w:rsidR="006D68CB" w:rsidRPr="006D68CB" w:rsidRDefault="006D68CB" w:rsidP="006D68CB">
      <w:pPr>
        <w:jc w:val="both"/>
        <w:rPr>
          <w:rFonts w:cs="Arial"/>
          <w:b/>
          <w:bCs/>
          <w:i/>
          <w:iCs/>
        </w:rPr>
      </w:pPr>
      <w:r w:rsidRPr="006D68CB">
        <w:rPr>
          <w:rFonts w:cs="Arial"/>
          <w:b/>
          <w:bCs/>
          <w:i/>
          <w:iCs/>
        </w:rPr>
        <w:t>What is Abuse?</w:t>
      </w:r>
    </w:p>
    <w:p w:rsidR="006D68CB" w:rsidRPr="006D68CB" w:rsidRDefault="003703C4" w:rsidP="006D68CB">
      <w:pPr>
        <w:jc w:val="both"/>
        <w:rPr>
          <w:rFonts w:cs="Arial"/>
        </w:rPr>
      </w:pPr>
      <w:r w:rsidRPr="006D68CB">
        <w:rPr>
          <w:rFonts w:cs="Arial"/>
          <w:i/>
          <w:iCs/>
        </w:rPr>
        <w:t>‘Abuse</w:t>
      </w:r>
      <w:r w:rsidR="006D68CB" w:rsidRPr="006D68CB">
        <w:rPr>
          <w:rFonts w:cs="Arial"/>
          <w:iCs/>
        </w:rPr>
        <w:t xml:space="preserve"> is a violation of an individual’s human and civil rights by another person/s’ </w:t>
      </w:r>
      <w:r w:rsidR="006D68CB" w:rsidRPr="006D68CB">
        <w:rPr>
          <w:rFonts w:cs="Arial"/>
        </w:rPr>
        <w:t>(No Secrets – Guidance on Developing Multi-Agency Policies and Procedures to Protect Vulnerable Adults from Abuse)</w:t>
      </w:r>
    </w:p>
    <w:p w:rsidR="006D68CB" w:rsidRPr="006D68CB" w:rsidRDefault="006D68CB" w:rsidP="006D68CB">
      <w:pPr>
        <w:jc w:val="both"/>
        <w:rPr>
          <w:rFonts w:cs="Arial"/>
        </w:rPr>
      </w:pPr>
      <w:r w:rsidRPr="006D68CB">
        <w:rPr>
          <w:rFonts w:cs="Arial"/>
        </w:rPr>
        <w:t>Abuse can constitute the following:</w:t>
      </w:r>
    </w:p>
    <w:p w:rsidR="006D68CB" w:rsidRPr="006D68CB" w:rsidRDefault="006D68CB" w:rsidP="006D68CB">
      <w:pPr>
        <w:numPr>
          <w:ilvl w:val="0"/>
          <w:numId w:val="3"/>
        </w:numPr>
        <w:spacing w:after="0" w:line="240" w:lineRule="auto"/>
        <w:jc w:val="both"/>
        <w:rPr>
          <w:rFonts w:cs="Arial"/>
        </w:rPr>
      </w:pPr>
      <w:r w:rsidRPr="006D68CB">
        <w:rPr>
          <w:rFonts w:cs="Arial"/>
        </w:rPr>
        <w:t>Physical Abuse</w:t>
      </w:r>
    </w:p>
    <w:p w:rsidR="006D68CB" w:rsidRPr="006D68CB" w:rsidRDefault="006D68CB" w:rsidP="006D68CB">
      <w:pPr>
        <w:numPr>
          <w:ilvl w:val="0"/>
          <w:numId w:val="3"/>
        </w:numPr>
        <w:spacing w:after="0" w:line="240" w:lineRule="auto"/>
        <w:jc w:val="both"/>
        <w:rPr>
          <w:rFonts w:cs="Arial"/>
        </w:rPr>
      </w:pPr>
      <w:r w:rsidRPr="006D68CB">
        <w:rPr>
          <w:rFonts w:cs="Arial"/>
        </w:rPr>
        <w:t>Emotional or Psychological Abuse</w:t>
      </w:r>
    </w:p>
    <w:p w:rsidR="006D68CB" w:rsidRPr="006D68CB" w:rsidRDefault="006D68CB" w:rsidP="006D68CB">
      <w:pPr>
        <w:numPr>
          <w:ilvl w:val="0"/>
          <w:numId w:val="3"/>
        </w:numPr>
        <w:spacing w:after="0" w:line="240" w:lineRule="auto"/>
        <w:jc w:val="both"/>
        <w:rPr>
          <w:rFonts w:cs="Arial"/>
        </w:rPr>
      </w:pPr>
      <w:r w:rsidRPr="006D68CB">
        <w:rPr>
          <w:rFonts w:cs="Arial"/>
        </w:rPr>
        <w:t>Discrimination – colour, sex, age, disability, sexuality, religion, status</w:t>
      </w:r>
    </w:p>
    <w:p w:rsidR="006D68CB" w:rsidRPr="006D68CB" w:rsidRDefault="006D68CB" w:rsidP="006D68CB">
      <w:pPr>
        <w:numPr>
          <w:ilvl w:val="0"/>
          <w:numId w:val="3"/>
        </w:numPr>
        <w:spacing w:after="0" w:line="240" w:lineRule="auto"/>
        <w:jc w:val="both"/>
        <w:rPr>
          <w:rFonts w:cs="Arial"/>
        </w:rPr>
      </w:pPr>
      <w:r w:rsidRPr="006D68CB">
        <w:rPr>
          <w:rFonts w:cs="Arial"/>
        </w:rPr>
        <w:t>Financial Abuse</w:t>
      </w:r>
    </w:p>
    <w:p w:rsidR="006D68CB" w:rsidRPr="006D68CB" w:rsidRDefault="006D68CB" w:rsidP="006D68CB">
      <w:pPr>
        <w:numPr>
          <w:ilvl w:val="0"/>
          <w:numId w:val="3"/>
        </w:numPr>
        <w:spacing w:after="0" w:line="240" w:lineRule="auto"/>
        <w:jc w:val="both"/>
        <w:rPr>
          <w:rFonts w:cs="Arial"/>
        </w:rPr>
      </w:pPr>
      <w:r w:rsidRPr="006D68CB">
        <w:rPr>
          <w:rFonts w:cs="Arial"/>
        </w:rPr>
        <w:t>Neglect / Deprivation</w:t>
      </w:r>
    </w:p>
    <w:p w:rsidR="006D68CB" w:rsidRPr="006D68CB" w:rsidRDefault="006D68CB" w:rsidP="006D68CB">
      <w:pPr>
        <w:numPr>
          <w:ilvl w:val="0"/>
          <w:numId w:val="3"/>
        </w:numPr>
        <w:spacing w:after="0" w:line="240" w:lineRule="auto"/>
        <w:jc w:val="both"/>
        <w:rPr>
          <w:rFonts w:cs="Arial"/>
        </w:rPr>
      </w:pPr>
      <w:r w:rsidRPr="006D68CB">
        <w:rPr>
          <w:rFonts w:cs="Arial"/>
        </w:rPr>
        <w:t>Sexual Abuse</w:t>
      </w:r>
    </w:p>
    <w:p w:rsidR="006D68CB" w:rsidRPr="006D68CB" w:rsidRDefault="006D68CB" w:rsidP="006D68CB">
      <w:pPr>
        <w:jc w:val="both"/>
        <w:rPr>
          <w:rFonts w:cs="Arial"/>
        </w:rPr>
      </w:pPr>
    </w:p>
    <w:p w:rsidR="006D68CB" w:rsidRPr="006D68CB" w:rsidRDefault="006D68CB" w:rsidP="006D68CB">
      <w:pPr>
        <w:pStyle w:val="Heading4"/>
        <w:rPr>
          <w:rFonts w:asciiTheme="minorHAnsi" w:hAnsiTheme="minorHAnsi"/>
          <w:sz w:val="22"/>
          <w:szCs w:val="22"/>
        </w:rPr>
      </w:pPr>
      <w:r w:rsidRPr="006D68CB">
        <w:rPr>
          <w:rFonts w:asciiTheme="minorHAnsi" w:hAnsiTheme="minorHAnsi"/>
          <w:sz w:val="22"/>
          <w:szCs w:val="22"/>
        </w:rPr>
        <w:t>What is a Sanction?</w:t>
      </w:r>
    </w:p>
    <w:p w:rsidR="006D68CB" w:rsidRPr="006D68CB" w:rsidRDefault="006D68CB" w:rsidP="006D68CB">
      <w:pPr>
        <w:pStyle w:val="Heading6"/>
        <w:rPr>
          <w:rFonts w:asciiTheme="minorHAnsi" w:hAnsiTheme="minorHAnsi"/>
          <w:color w:val="auto"/>
        </w:rPr>
      </w:pPr>
      <w:r w:rsidRPr="006D68CB">
        <w:rPr>
          <w:rFonts w:asciiTheme="minorHAnsi" w:hAnsiTheme="minorHAnsi"/>
          <w:color w:val="auto"/>
        </w:rPr>
        <w:t>‘The withholding of freedom of choice as a form of punishment or motivation’</w:t>
      </w:r>
    </w:p>
    <w:p w:rsidR="006D68CB" w:rsidRPr="006D68CB" w:rsidRDefault="006D68CB" w:rsidP="006D68CB">
      <w:pPr>
        <w:jc w:val="both"/>
        <w:rPr>
          <w:rFonts w:cs="Arial"/>
        </w:rPr>
      </w:pPr>
    </w:p>
    <w:p w:rsidR="006D68CB" w:rsidRPr="006D68CB" w:rsidRDefault="006D68CB" w:rsidP="007401AC">
      <w:pPr>
        <w:pStyle w:val="Heading5"/>
        <w:rPr>
          <w:rFonts w:cs="Arial"/>
        </w:rPr>
      </w:pPr>
      <w:r w:rsidRPr="006D68CB">
        <w:rPr>
          <w:rFonts w:asciiTheme="minorHAnsi" w:hAnsiTheme="minorHAnsi" w:cs="Arial"/>
          <w:b/>
          <w:bCs/>
          <w:color w:val="auto"/>
          <w:u w:val="single"/>
        </w:rPr>
        <w:t>Policy</w:t>
      </w:r>
    </w:p>
    <w:p w:rsidR="006D68CB" w:rsidRPr="006D68CB" w:rsidRDefault="006D68CB" w:rsidP="006D68CB">
      <w:pPr>
        <w:jc w:val="both"/>
        <w:rPr>
          <w:rFonts w:cs="Arial"/>
        </w:rPr>
      </w:pPr>
      <w:r w:rsidRPr="006D68CB">
        <w:rPr>
          <w:rFonts w:cs="Arial"/>
        </w:rPr>
        <w:t xml:space="preserve">All staff employed at </w:t>
      </w:r>
      <w:r>
        <w:rPr>
          <w:rFonts w:cs="Arial"/>
        </w:rPr>
        <w:t>My Support and Care Services</w:t>
      </w:r>
      <w:r w:rsidRPr="006D68CB">
        <w:rPr>
          <w:rFonts w:cs="Arial"/>
        </w:rPr>
        <w:t xml:space="preserve"> Ltd will have a </w:t>
      </w:r>
      <w:r>
        <w:rPr>
          <w:rFonts w:cs="Arial"/>
        </w:rPr>
        <w:t>DBS.</w:t>
      </w:r>
      <w:r w:rsidRPr="006D68CB">
        <w:rPr>
          <w:rFonts w:cs="Arial"/>
        </w:rPr>
        <w:t xml:space="preserve"> </w:t>
      </w:r>
    </w:p>
    <w:p w:rsidR="006D68CB" w:rsidRPr="006D68CB" w:rsidRDefault="006D68CB" w:rsidP="006D68CB">
      <w:pPr>
        <w:jc w:val="both"/>
        <w:rPr>
          <w:rFonts w:cs="Arial"/>
        </w:rPr>
      </w:pPr>
      <w:r w:rsidRPr="006D68CB">
        <w:rPr>
          <w:rFonts w:cs="Arial"/>
        </w:rPr>
        <w:lastRenderedPageBreak/>
        <w:t xml:space="preserve">All staff at </w:t>
      </w:r>
      <w:r>
        <w:rPr>
          <w:rFonts w:cs="Arial"/>
        </w:rPr>
        <w:t>My Support and Care Services</w:t>
      </w:r>
      <w:r w:rsidRPr="006D68CB">
        <w:rPr>
          <w:rFonts w:cs="Arial"/>
        </w:rPr>
        <w:t xml:space="preserve"> Ltd will attend training on the </w:t>
      </w:r>
      <w:r w:rsidR="003703C4">
        <w:rPr>
          <w:rFonts w:cs="Arial"/>
        </w:rPr>
        <w:t xml:space="preserve">safeguarding </w:t>
      </w:r>
      <w:r w:rsidR="003703C4" w:rsidRPr="006D68CB">
        <w:rPr>
          <w:rFonts w:cs="Arial"/>
        </w:rPr>
        <w:t>of</w:t>
      </w:r>
      <w:r w:rsidRPr="006D68CB">
        <w:rPr>
          <w:rFonts w:cs="Arial"/>
        </w:rPr>
        <w:t xml:space="preserve"> Vulnerable Adults and </w:t>
      </w:r>
      <w:r w:rsidR="007401AC">
        <w:rPr>
          <w:rFonts w:cs="Arial"/>
        </w:rPr>
        <w:t xml:space="preserve">Children and </w:t>
      </w:r>
      <w:r w:rsidRPr="006D68CB">
        <w:rPr>
          <w:rFonts w:cs="Arial"/>
        </w:rPr>
        <w:t>will be expected to read and understand the following documents:</w:t>
      </w:r>
    </w:p>
    <w:p w:rsidR="006D68CB" w:rsidRPr="006D68CB" w:rsidRDefault="006D68CB" w:rsidP="006D68CB">
      <w:pPr>
        <w:jc w:val="both"/>
        <w:rPr>
          <w:rFonts w:cs="Arial"/>
        </w:rPr>
      </w:pPr>
    </w:p>
    <w:p w:rsidR="006D68CB" w:rsidRPr="006D68CB" w:rsidRDefault="006D68CB" w:rsidP="006D68CB">
      <w:pPr>
        <w:numPr>
          <w:ilvl w:val="0"/>
          <w:numId w:val="4"/>
        </w:numPr>
        <w:spacing w:after="0" w:line="240" w:lineRule="auto"/>
        <w:jc w:val="both"/>
        <w:rPr>
          <w:rFonts w:cs="Arial"/>
        </w:rPr>
      </w:pPr>
      <w:r w:rsidRPr="006D68CB">
        <w:rPr>
          <w:rFonts w:cs="Arial"/>
        </w:rPr>
        <w:t>No Secrets – Guidance on Developing Multi-Agency Policies and Procedures to Protect Vulnerable Adults from Abuse</w:t>
      </w:r>
    </w:p>
    <w:p w:rsidR="006D68CB" w:rsidRPr="006D68CB" w:rsidRDefault="006D68CB" w:rsidP="006D68CB">
      <w:pPr>
        <w:jc w:val="both"/>
        <w:rPr>
          <w:rFonts w:cs="Arial"/>
        </w:rPr>
      </w:pPr>
    </w:p>
    <w:p w:rsidR="006D68CB" w:rsidRDefault="006D68CB" w:rsidP="006D68CB">
      <w:pPr>
        <w:numPr>
          <w:ilvl w:val="0"/>
          <w:numId w:val="4"/>
        </w:numPr>
        <w:spacing w:after="0" w:line="240" w:lineRule="auto"/>
        <w:jc w:val="both"/>
        <w:rPr>
          <w:rFonts w:cs="Arial"/>
        </w:rPr>
      </w:pPr>
      <w:r w:rsidRPr="006D68CB">
        <w:rPr>
          <w:rFonts w:cs="Arial"/>
        </w:rPr>
        <w:t>Multi Agency Policy and Procedures for the Protection o</w:t>
      </w:r>
      <w:r>
        <w:rPr>
          <w:rFonts w:cs="Arial"/>
        </w:rPr>
        <w:t xml:space="preserve">f Vulnerable Adults from Abuse </w:t>
      </w:r>
    </w:p>
    <w:p w:rsidR="006D68CB" w:rsidRDefault="006D68CB" w:rsidP="006D68CB">
      <w:pPr>
        <w:pStyle w:val="ListParagraph"/>
      </w:pPr>
    </w:p>
    <w:p w:rsidR="006D68CB" w:rsidRPr="006D68CB" w:rsidRDefault="006D68CB" w:rsidP="006D68CB">
      <w:pPr>
        <w:spacing w:after="0" w:line="240" w:lineRule="auto"/>
        <w:jc w:val="both"/>
        <w:rPr>
          <w:rFonts w:cs="Arial"/>
        </w:rPr>
      </w:pPr>
      <w:r w:rsidRPr="006D68CB">
        <w:t xml:space="preserve">All staff employed by </w:t>
      </w:r>
      <w:r>
        <w:t>My Support and Care Services</w:t>
      </w:r>
      <w:r w:rsidRPr="006D68CB">
        <w:t xml:space="preserve"> Ltd must be aware of the potential for the abuse of its </w:t>
      </w:r>
      <w:r>
        <w:t>customers</w:t>
      </w:r>
      <w:r w:rsidRPr="006D68CB">
        <w:t xml:space="preserve">. </w:t>
      </w:r>
    </w:p>
    <w:p w:rsidR="006D68CB" w:rsidRPr="006D68CB" w:rsidRDefault="006D68CB" w:rsidP="006D68CB">
      <w:pPr>
        <w:pStyle w:val="BodyText"/>
        <w:rPr>
          <w:rFonts w:asciiTheme="minorHAnsi" w:hAnsiTheme="minorHAnsi"/>
          <w:sz w:val="22"/>
          <w:szCs w:val="22"/>
        </w:rPr>
      </w:pPr>
      <w:r w:rsidRPr="006D68CB">
        <w:rPr>
          <w:rFonts w:asciiTheme="minorHAnsi" w:hAnsiTheme="minorHAnsi"/>
          <w:sz w:val="22"/>
          <w:szCs w:val="22"/>
        </w:rPr>
        <w:t>Staff who become aware of any “loop-holes” which may allow abuse, or have any concerns or queries, are to identify their concerns to the service manager at the earliest opportunity. The service manager will take measures to close these “loop-holes” by producing guidelines and / or changing procedures.</w:t>
      </w:r>
    </w:p>
    <w:p w:rsidR="006D68CB" w:rsidRPr="006D68CB" w:rsidRDefault="006D68CB" w:rsidP="006D68CB">
      <w:pPr>
        <w:pStyle w:val="BodyText"/>
        <w:rPr>
          <w:rFonts w:asciiTheme="minorHAnsi" w:hAnsiTheme="minorHAnsi"/>
          <w:sz w:val="22"/>
          <w:szCs w:val="22"/>
        </w:rPr>
      </w:pPr>
    </w:p>
    <w:p w:rsidR="006D68CB" w:rsidRPr="006D68CB" w:rsidRDefault="006D68CB" w:rsidP="006D68CB">
      <w:pPr>
        <w:pStyle w:val="BodyText"/>
        <w:rPr>
          <w:rFonts w:asciiTheme="minorHAnsi" w:hAnsiTheme="minorHAnsi"/>
          <w:sz w:val="22"/>
          <w:szCs w:val="22"/>
        </w:rPr>
      </w:pPr>
      <w:r w:rsidRPr="006D68CB">
        <w:rPr>
          <w:rFonts w:asciiTheme="minorHAnsi" w:hAnsiTheme="minorHAnsi"/>
          <w:sz w:val="22"/>
          <w:szCs w:val="22"/>
        </w:rPr>
        <w:t xml:space="preserve">Abuse of a </w:t>
      </w:r>
      <w:r>
        <w:rPr>
          <w:rFonts w:asciiTheme="minorHAnsi" w:hAnsiTheme="minorHAnsi"/>
          <w:sz w:val="22"/>
          <w:szCs w:val="22"/>
        </w:rPr>
        <w:t>customer</w:t>
      </w:r>
      <w:r w:rsidRPr="006D68CB">
        <w:rPr>
          <w:rFonts w:asciiTheme="minorHAnsi" w:hAnsiTheme="minorHAnsi"/>
          <w:sz w:val="22"/>
          <w:szCs w:val="22"/>
        </w:rPr>
        <w:t xml:space="preserve">, in any form, by </w:t>
      </w:r>
      <w:proofErr w:type="spellStart"/>
      <w:proofErr w:type="gramStart"/>
      <w:r w:rsidRPr="006D68CB">
        <w:rPr>
          <w:rFonts w:asciiTheme="minorHAnsi" w:hAnsiTheme="minorHAnsi"/>
          <w:sz w:val="22"/>
          <w:szCs w:val="22"/>
        </w:rPr>
        <w:t>a</w:t>
      </w:r>
      <w:proofErr w:type="spellEnd"/>
      <w:proofErr w:type="gramEnd"/>
      <w:r w:rsidRPr="006D68CB">
        <w:rPr>
          <w:rFonts w:asciiTheme="minorHAnsi" w:hAnsiTheme="minorHAnsi"/>
          <w:sz w:val="22"/>
          <w:szCs w:val="22"/>
        </w:rPr>
        <w:t xml:space="preserve"> employee of </w:t>
      </w:r>
      <w:r>
        <w:rPr>
          <w:rFonts w:asciiTheme="minorHAnsi" w:hAnsiTheme="minorHAnsi"/>
          <w:sz w:val="22"/>
          <w:szCs w:val="22"/>
        </w:rPr>
        <w:t>My Support and Care Services</w:t>
      </w:r>
      <w:r w:rsidRPr="006D68CB">
        <w:rPr>
          <w:rFonts w:asciiTheme="minorHAnsi" w:hAnsiTheme="minorHAnsi"/>
          <w:sz w:val="22"/>
          <w:szCs w:val="22"/>
        </w:rPr>
        <w:t xml:space="preserve"> Ltd will be considered as gross misconduct and will be dealt with following the </w:t>
      </w:r>
      <w:r w:rsidRPr="006D68CB">
        <w:rPr>
          <w:rFonts w:asciiTheme="minorHAnsi" w:hAnsiTheme="minorHAnsi"/>
          <w:i/>
          <w:iCs/>
          <w:sz w:val="22"/>
          <w:szCs w:val="22"/>
        </w:rPr>
        <w:t>‘Disciplinary and Grievance Policy and Procedures’</w:t>
      </w:r>
      <w:r w:rsidRPr="006D68CB">
        <w:rPr>
          <w:rFonts w:asciiTheme="minorHAnsi" w:hAnsiTheme="minorHAnsi"/>
          <w:sz w:val="22"/>
          <w:szCs w:val="22"/>
        </w:rPr>
        <w:t xml:space="preserve"> document.</w:t>
      </w:r>
    </w:p>
    <w:p w:rsidR="006D68CB" w:rsidRPr="006D68CB" w:rsidRDefault="006D68CB" w:rsidP="006D68CB">
      <w:pPr>
        <w:pStyle w:val="BodyText"/>
        <w:rPr>
          <w:rFonts w:asciiTheme="minorHAnsi" w:hAnsiTheme="minorHAnsi"/>
          <w:sz w:val="22"/>
          <w:szCs w:val="22"/>
        </w:rPr>
      </w:pPr>
    </w:p>
    <w:p w:rsidR="006D68CB" w:rsidRDefault="006D68CB" w:rsidP="006D68CB">
      <w:pPr>
        <w:pStyle w:val="BodyText"/>
        <w:rPr>
          <w:rFonts w:asciiTheme="minorHAnsi" w:hAnsiTheme="minorHAnsi"/>
          <w:sz w:val="22"/>
          <w:szCs w:val="22"/>
        </w:rPr>
      </w:pPr>
      <w:r w:rsidRPr="006D68CB">
        <w:rPr>
          <w:rFonts w:asciiTheme="minorHAnsi" w:hAnsiTheme="minorHAnsi"/>
          <w:sz w:val="22"/>
          <w:szCs w:val="22"/>
        </w:rPr>
        <w:t xml:space="preserve">A </w:t>
      </w:r>
      <w:r>
        <w:rPr>
          <w:rFonts w:asciiTheme="minorHAnsi" w:hAnsiTheme="minorHAnsi"/>
          <w:sz w:val="22"/>
          <w:szCs w:val="22"/>
        </w:rPr>
        <w:t>customer</w:t>
      </w:r>
      <w:r w:rsidRPr="006D68CB">
        <w:rPr>
          <w:rFonts w:asciiTheme="minorHAnsi" w:hAnsiTheme="minorHAnsi"/>
          <w:sz w:val="22"/>
          <w:szCs w:val="22"/>
        </w:rPr>
        <w:t xml:space="preserve">, victim of any form of alleged abuse will be fully supported by </w:t>
      </w:r>
      <w:r>
        <w:rPr>
          <w:rFonts w:asciiTheme="minorHAnsi" w:hAnsiTheme="minorHAnsi"/>
          <w:sz w:val="22"/>
          <w:szCs w:val="22"/>
        </w:rPr>
        <w:t>My Support and Care Services</w:t>
      </w:r>
      <w:r w:rsidRPr="006D68CB">
        <w:rPr>
          <w:rFonts w:asciiTheme="minorHAnsi" w:hAnsiTheme="minorHAnsi"/>
          <w:sz w:val="22"/>
          <w:szCs w:val="22"/>
        </w:rPr>
        <w:t xml:space="preserve"> Ltd to access appropriate support such as legal advice, counselling, victim support, alternative accommodation etc.</w:t>
      </w:r>
    </w:p>
    <w:p w:rsidR="006D68CB" w:rsidRPr="006D68CB" w:rsidRDefault="006D68CB" w:rsidP="006D68CB">
      <w:pPr>
        <w:pStyle w:val="BodyText"/>
        <w:rPr>
          <w:rFonts w:asciiTheme="minorHAnsi" w:hAnsiTheme="minorHAnsi"/>
          <w:sz w:val="22"/>
          <w:szCs w:val="22"/>
        </w:rPr>
      </w:pPr>
    </w:p>
    <w:p w:rsidR="006D68CB" w:rsidRPr="006D68CB" w:rsidRDefault="006D68CB" w:rsidP="006D68CB">
      <w:pPr>
        <w:pStyle w:val="BodyText"/>
        <w:rPr>
          <w:rFonts w:asciiTheme="minorHAnsi" w:hAnsiTheme="minorHAnsi"/>
          <w:sz w:val="22"/>
          <w:szCs w:val="22"/>
        </w:rPr>
      </w:pPr>
      <w:r w:rsidRPr="006D68CB">
        <w:rPr>
          <w:rFonts w:asciiTheme="minorHAnsi" w:hAnsiTheme="minorHAnsi"/>
          <w:sz w:val="22"/>
          <w:szCs w:val="22"/>
        </w:rPr>
        <w:t xml:space="preserve">The use sanctions on </w:t>
      </w:r>
      <w:r>
        <w:rPr>
          <w:rFonts w:asciiTheme="minorHAnsi" w:hAnsiTheme="minorHAnsi"/>
          <w:sz w:val="22"/>
          <w:szCs w:val="22"/>
        </w:rPr>
        <w:t>customers</w:t>
      </w:r>
      <w:r w:rsidRPr="006D68CB">
        <w:rPr>
          <w:rFonts w:asciiTheme="minorHAnsi" w:hAnsiTheme="minorHAnsi"/>
          <w:sz w:val="22"/>
          <w:szCs w:val="22"/>
        </w:rPr>
        <w:t xml:space="preserve"> will be considered by </w:t>
      </w:r>
      <w:r>
        <w:rPr>
          <w:rFonts w:asciiTheme="minorHAnsi" w:hAnsiTheme="minorHAnsi"/>
          <w:sz w:val="22"/>
          <w:szCs w:val="22"/>
        </w:rPr>
        <w:t>My Support and Care Services</w:t>
      </w:r>
      <w:r w:rsidRPr="006D68CB">
        <w:rPr>
          <w:rFonts w:asciiTheme="minorHAnsi" w:hAnsiTheme="minorHAnsi"/>
          <w:sz w:val="22"/>
          <w:szCs w:val="22"/>
        </w:rPr>
        <w:t xml:space="preserve"> Ltd as Abuse.</w:t>
      </w:r>
    </w:p>
    <w:p w:rsidR="006D68CB" w:rsidRPr="006D68CB" w:rsidRDefault="006D68CB" w:rsidP="006D68CB">
      <w:pPr>
        <w:rPr>
          <w:rFonts w:cs="Arial"/>
        </w:rPr>
      </w:pPr>
    </w:p>
    <w:p w:rsidR="006D68CB" w:rsidRPr="006D68CB" w:rsidRDefault="006D68CB" w:rsidP="006D68CB">
      <w:pPr>
        <w:pStyle w:val="Heading5"/>
        <w:rPr>
          <w:rFonts w:asciiTheme="minorHAnsi" w:hAnsiTheme="minorHAnsi" w:cs="Arial"/>
          <w:b/>
          <w:bCs/>
          <w:color w:val="auto"/>
          <w:u w:val="single"/>
        </w:rPr>
      </w:pPr>
      <w:r w:rsidRPr="006D68CB">
        <w:rPr>
          <w:rFonts w:asciiTheme="minorHAnsi" w:hAnsiTheme="minorHAnsi" w:cs="Arial"/>
          <w:b/>
          <w:bCs/>
          <w:color w:val="auto"/>
          <w:u w:val="single"/>
        </w:rPr>
        <w:t>Procedures</w:t>
      </w:r>
    </w:p>
    <w:p w:rsidR="006D68CB" w:rsidRPr="006D68CB" w:rsidRDefault="006D68CB" w:rsidP="006D68CB">
      <w:pPr>
        <w:jc w:val="both"/>
        <w:rPr>
          <w:rFonts w:cs="Arial"/>
        </w:rPr>
      </w:pPr>
    </w:p>
    <w:p w:rsidR="006D68CB" w:rsidRPr="006D68CB" w:rsidRDefault="006D68CB" w:rsidP="006D68CB">
      <w:pPr>
        <w:pStyle w:val="Heading4"/>
        <w:rPr>
          <w:rFonts w:asciiTheme="minorHAnsi" w:hAnsiTheme="minorHAnsi"/>
          <w:sz w:val="22"/>
          <w:szCs w:val="22"/>
        </w:rPr>
      </w:pPr>
      <w:r w:rsidRPr="006D68CB">
        <w:rPr>
          <w:rFonts w:asciiTheme="minorHAnsi" w:hAnsiTheme="minorHAnsi"/>
          <w:sz w:val="22"/>
          <w:szCs w:val="22"/>
        </w:rPr>
        <w:t>Evidence or Suspicion of Abuse</w:t>
      </w:r>
    </w:p>
    <w:p w:rsidR="006D68CB" w:rsidRPr="006D68CB" w:rsidRDefault="006D68CB" w:rsidP="006D68CB">
      <w:pPr>
        <w:jc w:val="both"/>
        <w:rPr>
          <w:rFonts w:cs="Arial"/>
        </w:rPr>
      </w:pPr>
      <w:r w:rsidRPr="006D68CB">
        <w:rPr>
          <w:rFonts w:cs="Arial"/>
        </w:rPr>
        <w:t xml:space="preserve">An employee of </w:t>
      </w:r>
      <w:r>
        <w:rPr>
          <w:rFonts w:cs="Arial"/>
        </w:rPr>
        <w:t>My Support and Care Services</w:t>
      </w:r>
      <w:r w:rsidRPr="006D68CB">
        <w:rPr>
          <w:rFonts w:cs="Arial"/>
        </w:rPr>
        <w:t xml:space="preserve"> Ltd having evidence or suspicion of the abuse of a </w:t>
      </w:r>
      <w:r>
        <w:rPr>
          <w:rFonts w:cs="Arial"/>
        </w:rPr>
        <w:t>customer</w:t>
      </w:r>
      <w:r w:rsidRPr="006D68CB">
        <w:rPr>
          <w:rFonts w:cs="Arial"/>
        </w:rPr>
        <w:t>, whether by:</w:t>
      </w:r>
    </w:p>
    <w:p w:rsidR="006D68CB" w:rsidRPr="006D68CB" w:rsidRDefault="006D68CB" w:rsidP="006D68CB">
      <w:pPr>
        <w:numPr>
          <w:ilvl w:val="0"/>
          <w:numId w:val="5"/>
        </w:numPr>
        <w:spacing w:after="0" w:line="240" w:lineRule="auto"/>
        <w:jc w:val="both"/>
        <w:rPr>
          <w:rFonts w:cs="Arial"/>
        </w:rPr>
      </w:pPr>
      <w:r w:rsidRPr="006D68CB">
        <w:rPr>
          <w:rFonts w:cs="Arial"/>
        </w:rPr>
        <w:t>Staff</w:t>
      </w:r>
    </w:p>
    <w:p w:rsidR="006D68CB" w:rsidRPr="006D68CB" w:rsidRDefault="006D68CB" w:rsidP="006D68CB">
      <w:pPr>
        <w:numPr>
          <w:ilvl w:val="0"/>
          <w:numId w:val="5"/>
        </w:numPr>
        <w:spacing w:after="0" w:line="240" w:lineRule="auto"/>
        <w:jc w:val="both"/>
        <w:rPr>
          <w:rFonts w:cs="Arial"/>
        </w:rPr>
      </w:pPr>
      <w:r w:rsidRPr="006D68CB">
        <w:rPr>
          <w:rFonts w:cs="Arial"/>
        </w:rPr>
        <w:t xml:space="preserve">Other </w:t>
      </w:r>
      <w:r>
        <w:rPr>
          <w:rFonts w:cs="Arial"/>
        </w:rPr>
        <w:t>customers</w:t>
      </w:r>
      <w:r w:rsidRPr="006D68CB">
        <w:rPr>
          <w:rFonts w:cs="Arial"/>
        </w:rPr>
        <w:t xml:space="preserve"> </w:t>
      </w:r>
    </w:p>
    <w:p w:rsidR="006D68CB" w:rsidRPr="006D68CB" w:rsidRDefault="006D68CB" w:rsidP="006D68CB">
      <w:pPr>
        <w:numPr>
          <w:ilvl w:val="0"/>
          <w:numId w:val="5"/>
        </w:numPr>
        <w:spacing w:after="0" w:line="240" w:lineRule="auto"/>
        <w:jc w:val="both"/>
        <w:rPr>
          <w:rFonts w:cs="Arial"/>
        </w:rPr>
      </w:pPr>
      <w:r w:rsidRPr="006D68CB">
        <w:rPr>
          <w:rFonts w:cs="Arial"/>
        </w:rPr>
        <w:t>Persons external to the company</w:t>
      </w:r>
    </w:p>
    <w:p w:rsidR="006D68CB" w:rsidRPr="006D68CB" w:rsidRDefault="006D68CB" w:rsidP="006D68CB">
      <w:pPr>
        <w:jc w:val="both"/>
        <w:rPr>
          <w:rFonts w:cs="Arial"/>
        </w:rPr>
      </w:pPr>
      <w:r>
        <w:rPr>
          <w:rFonts w:cs="Arial"/>
        </w:rPr>
        <w:t>MUST</w:t>
      </w:r>
      <w:r w:rsidRPr="006D68CB">
        <w:rPr>
          <w:rFonts w:cs="Arial"/>
        </w:rPr>
        <w:t xml:space="preserve"> inform the service manager or the </w:t>
      </w:r>
      <w:r>
        <w:rPr>
          <w:rFonts w:cs="Arial"/>
        </w:rPr>
        <w:t>nominated staff member</w:t>
      </w:r>
      <w:r w:rsidRPr="006D68CB">
        <w:rPr>
          <w:rFonts w:cs="Arial"/>
        </w:rPr>
        <w:t xml:space="preserve"> in their absence</w:t>
      </w:r>
      <w:r>
        <w:rPr>
          <w:rFonts w:cs="Arial"/>
        </w:rPr>
        <w:t>,</w:t>
      </w:r>
      <w:r w:rsidRPr="006D68CB">
        <w:rPr>
          <w:rFonts w:cs="Arial"/>
        </w:rPr>
        <w:t xml:space="preserve"> immediately.</w:t>
      </w:r>
    </w:p>
    <w:p w:rsidR="006D68CB" w:rsidRPr="006D68CB" w:rsidRDefault="006D68CB" w:rsidP="006D68CB">
      <w:pPr>
        <w:jc w:val="both"/>
        <w:rPr>
          <w:rFonts w:cs="Arial"/>
        </w:rPr>
      </w:pPr>
      <w:r w:rsidRPr="006D68CB">
        <w:rPr>
          <w:rFonts w:cs="Arial"/>
        </w:rPr>
        <w:lastRenderedPageBreak/>
        <w:t xml:space="preserve">The service manager or </w:t>
      </w:r>
      <w:r>
        <w:rPr>
          <w:rFonts w:cs="Arial"/>
        </w:rPr>
        <w:t>nominated staff member</w:t>
      </w:r>
      <w:r w:rsidRPr="006D68CB">
        <w:rPr>
          <w:rFonts w:cs="Arial"/>
        </w:rPr>
        <w:t xml:space="preserve"> in their absence will:</w:t>
      </w:r>
    </w:p>
    <w:p w:rsidR="006D68CB" w:rsidRPr="006D68CB" w:rsidRDefault="006D68CB" w:rsidP="006D68CB">
      <w:pPr>
        <w:numPr>
          <w:ilvl w:val="0"/>
          <w:numId w:val="6"/>
        </w:numPr>
        <w:spacing w:after="0" w:line="240" w:lineRule="auto"/>
        <w:jc w:val="both"/>
        <w:rPr>
          <w:rFonts w:cs="Arial"/>
        </w:rPr>
      </w:pPr>
      <w:r w:rsidRPr="006D68CB">
        <w:rPr>
          <w:rFonts w:cs="Arial"/>
        </w:rPr>
        <w:t xml:space="preserve">Ensure the safety and protection any </w:t>
      </w:r>
      <w:r>
        <w:rPr>
          <w:rFonts w:cs="Arial"/>
        </w:rPr>
        <w:t>customer</w:t>
      </w:r>
      <w:r w:rsidRPr="006D68CB">
        <w:rPr>
          <w:rFonts w:cs="Arial"/>
        </w:rPr>
        <w:t xml:space="preserve"> deemed ‘at risk’</w:t>
      </w:r>
    </w:p>
    <w:p w:rsidR="006D68CB" w:rsidRDefault="006D68CB" w:rsidP="006D68CB">
      <w:pPr>
        <w:numPr>
          <w:ilvl w:val="0"/>
          <w:numId w:val="6"/>
        </w:numPr>
        <w:spacing w:after="0" w:line="240" w:lineRule="auto"/>
        <w:jc w:val="both"/>
        <w:rPr>
          <w:rFonts w:cs="Arial"/>
        </w:rPr>
      </w:pPr>
      <w:r w:rsidRPr="006D68CB">
        <w:rPr>
          <w:rFonts w:cs="Arial"/>
        </w:rPr>
        <w:t>Follow the procedures and guidance as laid down in the document ‘Multi Agency Policy and Procedures for the Protection of Vulnerable Adults from Abuse’</w:t>
      </w:r>
    </w:p>
    <w:p w:rsidR="00793D68" w:rsidRDefault="00793D68" w:rsidP="00793D68">
      <w:pPr>
        <w:spacing w:after="0" w:line="240" w:lineRule="auto"/>
        <w:jc w:val="both"/>
        <w:rPr>
          <w:rFonts w:cs="Arial"/>
        </w:rPr>
      </w:pPr>
    </w:p>
    <w:p w:rsidR="00793D68" w:rsidRPr="006D68CB" w:rsidRDefault="00793D68" w:rsidP="00793D68">
      <w:pPr>
        <w:spacing w:after="0" w:line="240" w:lineRule="auto"/>
        <w:jc w:val="both"/>
        <w:rPr>
          <w:rFonts w:cs="Arial"/>
        </w:rPr>
      </w:pPr>
    </w:p>
    <w:p w:rsidR="00793D68" w:rsidRPr="00793D68" w:rsidRDefault="006D68CB" w:rsidP="006D68CB">
      <w:pPr>
        <w:numPr>
          <w:ilvl w:val="0"/>
          <w:numId w:val="6"/>
        </w:numPr>
        <w:spacing w:after="0" w:line="240" w:lineRule="auto"/>
        <w:jc w:val="both"/>
        <w:rPr>
          <w:rFonts w:cs="Arial"/>
        </w:rPr>
      </w:pPr>
      <w:r w:rsidRPr="00793D68">
        <w:rPr>
          <w:rFonts w:cs="Arial"/>
        </w:rPr>
        <w:t xml:space="preserve">Advise the </w:t>
      </w:r>
      <w:r w:rsidRPr="00793D68">
        <w:rPr>
          <w:rFonts w:cs="Arial"/>
          <w:b/>
          <w:bCs/>
          <w:i/>
          <w:iCs/>
        </w:rPr>
        <w:t>Adult Protection Co-ordinator for Devon</w:t>
      </w:r>
      <w:r w:rsidR="00793D68" w:rsidRPr="00793D68">
        <w:rPr>
          <w:rFonts w:cs="Arial"/>
          <w:b/>
          <w:bCs/>
          <w:i/>
          <w:iCs/>
        </w:rPr>
        <w:t>;</w:t>
      </w:r>
    </w:p>
    <w:p w:rsidR="00793D68" w:rsidRDefault="00793D68" w:rsidP="00793D68">
      <w:pPr>
        <w:spacing w:after="0" w:line="240" w:lineRule="auto"/>
        <w:ind w:left="360"/>
        <w:jc w:val="both"/>
        <w:rPr>
          <w:rFonts w:cs="Arial"/>
        </w:rPr>
      </w:pPr>
      <w:r w:rsidRPr="00793D68">
        <w:rPr>
          <w:rFonts w:cs="Arial"/>
          <w:b/>
          <w:bCs/>
          <w:i/>
          <w:iCs/>
        </w:rPr>
        <w:t xml:space="preserve"> </w:t>
      </w:r>
      <w:r w:rsidRPr="00793D68">
        <w:rPr>
          <w:rFonts w:cs="Arial"/>
        </w:rPr>
        <w:t>Room 108,</w:t>
      </w:r>
    </w:p>
    <w:p w:rsidR="00793D68" w:rsidRDefault="00793D68" w:rsidP="00793D68">
      <w:pPr>
        <w:spacing w:after="0" w:line="240" w:lineRule="auto"/>
        <w:ind w:left="360"/>
        <w:jc w:val="both"/>
        <w:rPr>
          <w:rFonts w:cs="Arial"/>
        </w:rPr>
      </w:pPr>
      <w:r w:rsidRPr="00793D68">
        <w:rPr>
          <w:rFonts w:cs="Arial"/>
        </w:rPr>
        <w:t xml:space="preserve"> T</w:t>
      </w:r>
      <w:r>
        <w:rPr>
          <w:rFonts w:cs="Arial"/>
        </w:rPr>
        <w:t>he Annexe</w:t>
      </w:r>
    </w:p>
    <w:p w:rsidR="00793D68" w:rsidRDefault="00793D68" w:rsidP="00793D68">
      <w:pPr>
        <w:spacing w:after="0" w:line="240" w:lineRule="auto"/>
        <w:ind w:left="360"/>
        <w:jc w:val="both"/>
        <w:rPr>
          <w:rFonts w:cs="Arial"/>
        </w:rPr>
      </w:pPr>
      <w:r>
        <w:rPr>
          <w:rFonts w:cs="Arial"/>
        </w:rPr>
        <w:t xml:space="preserve"> County Hall, Topsham Road</w:t>
      </w:r>
    </w:p>
    <w:p w:rsidR="00793D68" w:rsidRDefault="007401AC" w:rsidP="00793D68">
      <w:pPr>
        <w:spacing w:after="0" w:line="240" w:lineRule="auto"/>
        <w:ind w:left="360"/>
        <w:jc w:val="both"/>
        <w:rPr>
          <w:rFonts w:cs="Arial"/>
        </w:rPr>
      </w:pPr>
      <w:r>
        <w:rPr>
          <w:rFonts w:cs="Arial"/>
        </w:rPr>
        <w:t xml:space="preserve"> </w:t>
      </w:r>
      <w:r w:rsidR="00793D68" w:rsidRPr="00793D68">
        <w:rPr>
          <w:rFonts w:cs="Arial"/>
        </w:rPr>
        <w:t xml:space="preserve">Exeter </w:t>
      </w:r>
    </w:p>
    <w:p w:rsidR="000A1CF9" w:rsidRDefault="000A1CF9" w:rsidP="00793D68">
      <w:pPr>
        <w:spacing w:after="0" w:line="240" w:lineRule="auto"/>
        <w:ind w:left="360"/>
        <w:jc w:val="both"/>
        <w:rPr>
          <w:rFonts w:cs="Arial"/>
        </w:rPr>
      </w:pPr>
      <w:r>
        <w:rPr>
          <w:rFonts w:cs="Arial"/>
        </w:rPr>
        <w:t>Tel 0845 1551007</w:t>
      </w:r>
    </w:p>
    <w:p w:rsidR="000A1CF9" w:rsidRDefault="00793D68" w:rsidP="00793D68">
      <w:pPr>
        <w:spacing w:after="0" w:line="240" w:lineRule="auto"/>
        <w:ind w:left="360"/>
        <w:jc w:val="both"/>
        <w:rPr>
          <w:rFonts w:cs="Arial"/>
        </w:rPr>
      </w:pPr>
      <w:r w:rsidRPr="00793D68">
        <w:rPr>
          <w:rFonts w:cs="Arial"/>
        </w:rPr>
        <w:t>www.devon.gov.uk/adult-protection.</w:t>
      </w:r>
      <w:r w:rsidR="006D68CB" w:rsidRPr="00793D68">
        <w:rPr>
          <w:rFonts w:cs="Arial"/>
        </w:rPr>
        <w:t xml:space="preserve"> </w:t>
      </w:r>
    </w:p>
    <w:p w:rsidR="006D68CB" w:rsidRDefault="000A1CF9" w:rsidP="00793D68">
      <w:pPr>
        <w:spacing w:after="0" w:line="240" w:lineRule="auto"/>
        <w:ind w:left="360"/>
        <w:jc w:val="both"/>
        <w:rPr>
          <w:rFonts w:cs="Arial"/>
        </w:rPr>
      </w:pPr>
      <w:r>
        <w:rPr>
          <w:rFonts w:cs="Arial"/>
        </w:rPr>
        <w:t xml:space="preserve">The safeguarding team </w:t>
      </w:r>
      <w:r w:rsidR="006D68CB" w:rsidRPr="00793D68">
        <w:rPr>
          <w:rFonts w:cs="Arial"/>
        </w:rPr>
        <w:t>will advise on actions to take and appropriate persons to contact.</w:t>
      </w:r>
    </w:p>
    <w:p w:rsidR="000A1CF9" w:rsidRPr="00793D68" w:rsidRDefault="000A1CF9" w:rsidP="00793D68">
      <w:pPr>
        <w:spacing w:after="0" w:line="240" w:lineRule="auto"/>
        <w:ind w:left="360"/>
        <w:jc w:val="both"/>
        <w:rPr>
          <w:rFonts w:cs="Arial"/>
        </w:rPr>
      </w:pPr>
    </w:p>
    <w:p w:rsidR="006D68CB" w:rsidRPr="00793D68" w:rsidRDefault="006D68CB" w:rsidP="006D68CB">
      <w:pPr>
        <w:numPr>
          <w:ilvl w:val="0"/>
          <w:numId w:val="6"/>
        </w:numPr>
        <w:spacing w:after="0" w:line="240" w:lineRule="auto"/>
        <w:jc w:val="both"/>
        <w:rPr>
          <w:rFonts w:cs="Arial"/>
        </w:rPr>
      </w:pPr>
      <w:r w:rsidRPr="00793D68">
        <w:rPr>
          <w:rFonts w:cs="Arial"/>
        </w:rPr>
        <w:t>Inform the customers care manager</w:t>
      </w:r>
    </w:p>
    <w:p w:rsidR="006D68CB" w:rsidRPr="006D68CB" w:rsidRDefault="007401AC" w:rsidP="006D68CB">
      <w:pPr>
        <w:numPr>
          <w:ilvl w:val="0"/>
          <w:numId w:val="6"/>
        </w:numPr>
        <w:spacing w:after="0" w:line="240" w:lineRule="auto"/>
        <w:jc w:val="both"/>
        <w:rPr>
          <w:rFonts w:cs="Arial"/>
        </w:rPr>
      </w:pPr>
      <w:r>
        <w:rPr>
          <w:rFonts w:cs="Arial"/>
        </w:rPr>
        <w:t>Inform the Director</w:t>
      </w:r>
      <w:r w:rsidR="006D68CB" w:rsidRPr="006D68CB">
        <w:rPr>
          <w:rFonts w:cs="Arial"/>
        </w:rPr>
        <w:t xml:space="preserve"> of the company</w:t>
      </w:r>
    </w:p>
    <w:p w:rsidR="006D68CB" w:rsidRPr="006D68CB" w:rsidRDefault="006D68CB" w:rsidP="006D68CB">
      <w:pPr>
        <w:jc w:val="both"/>
        <w:rPr>
          <w:rFonts w:cs="Arial"/>
        </w:rPr>
      </w:pPr>
    </w:p>
    <w:p w:rsidR="006D68CB" w:rsidRPr="000A1CF9" w:rsidRDefault="006D68CB" w:rsidP="006D68CB">
      <w:pPr>
        <w:pStyle w:val="Heading5"/>
        <w:rPr>
          <w:rFonts w:asciiTheme="minorHAnsi" w:hAnsiTheme="minorHAnsi" w:cs="Arial"/>
          <w:b/>
          <w:bCs/>
          <w:color w:val="auto"/>
          <w:u w:val="single"/>
        </w:rPr>
      </w:pPr>
      <w:r w:rsidRPr="000A1CF9">
        <w:rPr>
          <w:rFonts w:asciiTheme="minorHAnsi" w:hAnsiTheme="minorHAnsi" w:cs="Arial"/>
          <w:b/>
          <w:bCs/>
          <w:color w:val="auto"/>
          <w:u w:val="single"/>
        </w:rPr>
        <w:t>Guidance</w:t>
      </w:r>
    </w:p>
    <w:p w:rsidR="006D68CB" w:rsidRPr="006D68CB" w:rsidRDefault="006D68CB" w:rsidP="006D68CB">
      <w:pPr>
        <w:jc w:val="both"/>
        <w:rPr>
          <w:rFonts w:cs="Arial"/>
          <w:b/>
          <w:bCs/>
          <w:u w:val="single"/>
        </w:rPr>
      </w:pPr>
    </w:p>
    <w:p w:rsidR="006D68CB" w:rsidRPr="006D68CB" w:rsidRDefault="006D68CB" w:rsidP="006D68CB">
      <w:pPr>
        <w:pStyle w:val="Heading4"/>
        <w:rPr>
          <w:rFonts w:asciiTheme="minorHAnsi" w:hAnsiTheme="minorHAnsi"/>
          <w:bCs/>
          <w:sz w:val="22"/>
          <w:szCs w:val="22"/>
          <w:u w:val="none"/>
        </w:rPr>
      </w:pPr>
      <w:r w:rsidRPr="006D68CB">
        <w:rPr>
          <w:rFonts w:asciiTheme="minorHAnsi" w:hAnsiTheme="minorHAnsi"/>
          <w:sz w:val="22"/>
          <w:szCs w:val="22"/>
        </w:rPr>
        <w:t>Disclosure or Discovery of Abuse</w:t>
      </w:r>
    </w:p>
    <w:p w:rsidR="006D68CB" w:rsidRPr="006D68CB" w:rsidRDefault="006D68CB" w:rsidP="006D68CB">
      <w:pPr>
        <w:pStyle w:val="BodyText3"/>
        <w:rPr>
          <w:sz w:val="22"/>
          <w:szCs w:val="22"/>
        </w:rPr>
      </w:pPr>
      <w:r w:rsidRPr="006D68CB">
        <w:rPr>
          <w:bCs/>
          <w:sz w:val="22"/>
          <w:szCs w:val="22"/>
        </w:rPr>
        <w:t xml:space="preserve">Staff may become aware of the potential abuse of a </w:t>
      </w:r>
      <w:r>
        <w:rPr>
          <w:bCs/>
          <w:sz w:val="22"/>
          <w:szCs w:val="22"/>
        </w:rPr>
        <w:t>customer</w:t>
      </w:r>
      <w:r w:rsidRPr="006D68CB">
        <w:rPr>
          <w:bCs/>
          <w:sz w:val="22"/>
          <w:szCs w:val="22"/>
        </w:rPr>
        <w:t xml:space="preserve"> by the following:</w:t>
      </w:r>
    </w:p>
    <w:p w:rsidR="006D68CB" w:rsidRPr="006D68CB" w:rsidRDefault="006D68CB" w:rsidP="006D68CB">
      <w:pPr>
        <w:numPr>
          <w:ilvl w:val="0"/>
          <w:numId w:val="7"/>
        </w:numPr>
        <w:spacing w:after="0" w:line="240" w:lineRule="auto"/>
        <w:jc w:val="both"/>
        <w:rPr>
          <w:rFonts w:cs="Arial"/>
        </w:rPr>
      </w:pPr>
      <w:r w:rsidRPr="006D68CB">
        <w:rPr>
          <w:rFonts w:cs="Arial"/>
        </w:rPr>
        <w:t>Their own or suspicion or that of others</w:t>
      </w:r>
    </w:p>
    <w:p w:rsidR="006D68CB" w:rsidRPr="006D68CB" w:rsidRDefault="006D68CB" w:rsidP="006D68CB">
      <w:pPr>
        <w:numPr>
          <w:ilvl w:val="0"/>
          <w:numId w:val="7"/>
        </w:numPr>
        <w:spacing w:after="0" w:line="240" w:lineRule="auto"/>
        <w:jc w:val="both"/>
        <w:rPr>
          <w:rFonts w:cs="Arial"/>
        </w:rPr>
      </w:pPr>
      <w:r w:rsidRPr="006D68CB">
        <w:rPr>
          <w:rFonts w:cs="Arial"/>
        </w:rPr>
        <w:t>Disclosure from the victim</w:t>
      </w:r>
    </w:p>
    <w:p w:rsidR="006D68CB" w:rsidRPr="006D68CB" w:rsidRDefault="006D68CB" w:rsidP="006D68CB">
      <w:pPr>
        <w:numPr>
          <w:ilvl w:val="0"/>
          <w:numId w:val="7"/>
        </w:numPr>
        <w:spacing w:after="0" w:line="240" w:lineRule="auto"/>
        <w:jc w:val="both"/>
        <w:rPr>
          <w:rFonts w:cs="Arial"/>
        </w:rPr>
      </w:pPr>
      <w:r w:rsidRPr="006D68CB">
        <w:rPr>
          <w:rFonts w:cs="Arial"/>
        </w:rPr>
        <w:t>Disclosure from the abuser</w:t>
      </w:r>
    </w:p>
    <w:p w:rsidR="006D68CB" w:rsidRPr="006D68CB" w:rsidRDefault="006D68CB" w:rsidP="006D68CB">
      <w:pPr>
        <w:jc w:val="both"/>
        <w:rPr>
          <w:rFonts w:cs="Arial"/>
        </w:rPr>
      </w:pPr>
    </w:p>
    <w:p w:rsidR="006D68CB" w:rsidRPr="006D68CB" w:rsidRDefault="006D68CB" w:rsidP="006D68CB">
      <w:pPr>
        <w:jc w:val="both"/>
        <w:rPr>
          <w:rFonts w:cs="Arial"/>
        </w:rPr>
      </w:pPr>
      <w:r w:rsidRPr="006D68CB">
        <w:rPr>
          <w:rFonts w:cs="Arial"/>
        </w:rPr>
        <w:t xml:space="preserve">It is important that staff respond to such disclosers in a supportive way to the </w:t>
      </w:r>
      <w:r>
        <w:rPr>
          <w:rFonts w:cs="Arial"/>
        </w:rPr>
        <w:t>customer</w:t>
      </w:r>
      <w:r w:rsidRPr="006D68CB">
        <w:rPr>
          <w:rFonts w:cs="Arial"/>
        </w:rPr>
        <w:t>:</w:t>
      </w:r>
    </w:p>
    <w:p w:rsidR="006D68CB" w:rsidRPr="006D68CB" w:rsidRDefault="006D68CB" w:rsidP="006D68CB">
      <w:pPr>
        <w:numPr>
          <w:ilvl w:val="0"/>
          <w:numId w:val="8"/>
        </w:numPr>
        <w:spacing w:after="0" w:line="240" w:lineRule="auto"/>
        <w:jc w:val="both"/>
        <w:rPr>
          <w:rFonts w:cs="Arial"/>
        </w:rPr>
      </w:pPr>
      <w:r w:rsidRPr="006D68CB">
        <w:rPr>
          <w:rFonts w:cs="Arial"/>
        </w:rPr>
        <w:t xml:space="preserve">Remain calm </w:t>
      </w:r>
    </w:p>
    <w:p w:rsidR="006D68CB" w:rsidRPr="006D68CB" w:rsidRDefault="006D68CB" w:rsidP="006D68CB">
      <w:pPr>
        <w:numPr>
          <w:ilvl w:val="0"/>
          <w:numId w:val="8"/>
        </w:numPr>
        <w:spacing w:after="0" w:line="240" w:lineRule="auto"/>
        <w:jc w:val="both"/>
        <w:rPr>
          <w:rFonts w:cs="Arial"/>
        </w:rPr>
      </w:pPr>
      <w:r w:rsidRPr="006D68CB">
        <w:rPr>
          <w:rFonts w:cs="Arial"/>
        </w:rPr>
        <w:t>Listen carefully to what you are being told</w:t>
      </w:r>
    </w:p>
    <w:p w:rsidR="006D68CB" w:rsidRPr="006D68CB" w:rsidRDefault="006D68CB" w:rsidP="006D68CB">
      <w:pPr>
        <w:numPr>
          <w:ilvl w:val="0"/>
          <w:numId w:val="8"/>
        </w:numPr>
        <w:spacing w:after="0" w:line="240" w:lineRule="auto"/>
        <w:jc w:val="both"/>
        <w:rPr>
          <w:rFonts w:cs="Arial"/>
        </w:rPr>
      </w:pPr>
      <w:r w:rsidRPr="006D68CB">
        <w:rPr>
          <w:rFonts w:cs="Arial"/>
        </w:rPr>
        <w:t>Reassure the person by telling them that they have done the right thing by telling you</w:t>
      </w:r>
    </w:p>
    <w:p w:rsidR="006D68CB" w:rsidRPr="006D68CB" w:rsidRDefault="006D68CB" w:rsidP="006D68CB">
      <w:pPr>
        <w:numPr>
          <w:ilvl w:val="0"/>
          <w:numId w:val="8"/>
        </w:numPr>
        <w:spacing w:after="0" w:line="240" w:lineRule="auto"/>
        <w:jc w:val="both"/>
        <w:rPr>
          <w:rFonts w:cs="Arial"/>
        </w:rPr>
      </w:pPr>
      <w:r w:rsidRPr="006D68CB">
        <w:rPr>
          <w:rFonts w:cs="Arial"/>
        </w:rPr>
        <w:t>Explain that you are obliged to share the information with the service manager, or the deputy manager in their absence.</w:t>
      </w:r>
    </w:p>
    <w:p w:rsidR="006D68CB" w:rsidRPr="006D68CB" w:rsidRDefault="006D68CB" w:rsidP="006D68CB">
      <w:pPr>
        <w:numPr>
          <w:ilvl w:val="0"/>
          <w:numId w:val="8"/>
        </w:numPr>
        <w:spacing w:after="0" w:line="240" w:lineRule="auto"/>
        <w:jc w:val="both"/>
        <w:rPr>
          <w:rFonts w:cs="Arial"/>
        </w:rPr>
      </w:pPr>
      <w:r w:rsidRPr="006D68CB">
        <w:rPr>
          <w:rFonts w:cs="Arial"/>
        </w:rPr>
        <w:t>Let them know that measures will be taken to support and protect them and that they will be kept informed</w:t>
      </w:r>
    </w:p>
    <w:p w:rsidR="006D68CB" w:rsidRDefault="006D68CB" w:rsidP="006D68CB">
      <w:pPr>
        <w:jc w:val="both"/>
        <w:rPr>
          <w:rFonts w:cs="Arial"/>
        </w:rPr>
      </w:pPr>
    </w:p>
    <w:p w:rsidR="00862D86" w:rsidRDefault="00862D86" w:rsidP="006D68CB">
      <w:pPr>
        <w:jc w:val="both"/>
        <w:rPr>
          <w:rFonts w:cs="Arial"/>
        </w:rPr>
      </w:pPr>
    </w:p>
    <w:p w:rsidR="006D68CB" w:rsidRDefault="006D68CB" w:rsidP="006D68CB">
      <w:pPr>
        <w:jc w:val="both"/>
        <w:rPr>
          <w:rFonts w:cs="Arial"/>
        </w:rPr>
      </w:pPr>
      <w:bookmarkStart w:id="0" w:name="_GoBack"/>
      <w:bookmarkEnd w:id="0"/>
      <w:r w:rsidRPr="006D68CB">
        <w:rPr>
          <w:rFonts w:cs="Arial"/>
        </w:rPr>
        <w:t xml:space="preserve">It is important for staff to gather as much information about the alleged abuse as possible i.e. dates, times, location, persons involved </w:t>
      </w:r>
      <w:r w:rsidR="00862D86" w:rsidRPr="006D68CB">
        <w:rPr>
          <w:rFonts w:cs="Arial"/>
        </w:rPr>
        <w:t>etc.</w:t>
      </w:r>
      <w:r w:rsidRPr="006D68CB">
        <w:rPr>
          <w:rFonts w:cs="Arial"/>
        </w:rPr>
        <w:t xml:space="preserve">, sequence of events.  </w:t>
      </w:r>
    </w:p>
    <w:p w:rsidR="007401AC" w:rsidRPr="006D68CB" w:rsidRDefault="007401AC" w:rsidP="006D68CB">
      <w:pPr>
        <w:jc w:val="both"/>
        <w:rPr>
          <w:rFonts w:cs="Arial"/>
        </w:rPr>
      </w:pPr>
    </w:p>
    <w:p w:rsidR="006D68CB" w:rsidRPr="006D68CB" w:rsidRDefault="006D68CB" w:rsidP="006D68CB">
      <w:pPr>
        <w:jc w:val="both"/>
        <w:rPr>
          <w:rFonts w:cs="Arial"/>
        </w:rPr>
      </w:pPr>
      <w:r w:rsidRPr="006D68CB">
        <w:rPr>
          <w:rFonts w:cs="Arial"/>
        </w:rPr>
        <w:t>The following should be taken into account:</w:t>
      </w:r>
    </w:p>
    <w:p w:rsidR="006D68CB" w:rsidRPr="006D68CB" w:rsidRDefault="006D68CB" w:rsidP="006D68CB">
      <w:pPr>
        <w:numPr>
          <w:ilvl w:val="0"/>
          <w:numId w:val="9"/>
        </w:numPr>
        <w:spacing w:after="0" w:line="240" w:lineRule="auto"/>
        <w:jc w:val="both"/>
        <w:rPr>
          <w:rFonts w:cs="Arial"/>
        </w:rPr>
      </w:pPr>
      <w:r w:rsidRPr="006D68CB">
        <w:rPr>
          <w:rFonts w:cs="Arial"/>
        </w:rPr>
        <w:t>Take care not to ask any leading questions</w:t>
      </w:r>
    </w:p>
    <w:p w:rsidR="006D68CB" w:rsidRPr="006D68CB" w:rsidRDefault="006D68CB" w:rsidP="006D68CB">
      <w:pPr>
        <w:numPr>
          <w:ilvl w:val="0"/>
          <w:numId w:val="9"/>
        </w:numPr>
        <w:spacing w:after="0" w:line="240" w:lineRule="auto"/>
        <w:jc w:val="both"/>
        <w:rPr>
          <w:rFonts w:cs="Arial"/>
        </w:rPr>
      </w:pPr>
      <w:r w:rsidRPr="006D68CB">
        <w:rPr>
          <w:rFonts w:cs="Arial"/>
        </w:rPr>
        <w:t xml:space="preserve">Find out what the </w:t>
      </w:r>
      <w:r>
        <w:rPr>
          <w:rFonts w:cs="Arial"/>
        </w:rPr>
        <w:t>customers</w:t>
      </w:r>
      <w:r w:rsidRPr="006D68CB">
        <w:rPr>
          <w:rFonts w:cs="Arial"/>
        </w:rPr>
        <w:t xml:space="preserve"> views are</w:t>
      </w:r>
    </w:p>
    <w:p w:rsidR="006D68CB" w:rsidRPr="006D68CB" w:rsidRDefault="006D68CB" w:rsidP="006D68CB">
      <w:pPr>
        <w:numPr>
          <w:ilvl w:val="0"/>
          <w:numId w:val="9"/>
        </w:numPr>
        <w:spacing w:after="0" w:line="240" w:lineRule="auto"/>
        <w:jc w:val="both"/>
        <w:rPr>
          <w:rFonts w:cs="Arial"/>
        </w:rPr>
      </w:pPr>
      <w:r w:rsidRPr="006D68CB">
        <w:rPr>
          <w:rFonts w:cs="Arial"/>
        </w:rPr>
        <w:t>Be aware of the possible need for forensic evidence and try to ensure the protection of this evidence</w:t>
      </w:r>
    </w:p>
    <w:p w:rsidR="006D68CB" w:rsidRPr="006D68CB" w:rsidRDefault="006D68CB" w:rsidP="006D68CB">
      <w:pPr>
        <w:jc w:val="both"/>
        <w:rPr>
          <w:rFonts w:cs="Arial"/>
        </w:rPr>
      </w:pPr>
    </w:p>
    <w:p w:rsidR="006D68CB" w:rsidRPr="00862D86" w:rsidRDefault="006D68CB" w:rsidP="006D68CB">
      <w:pPr>
        <w:pStyle w:val="Heading2"/>
        <w:rPr>
          <w:rFonts w:asciiTheme="minorHAnsi" w:hAnsiTheme="minorHAnsi" w:cs="Times New Roman"/>
          <w:i/>
          <w:iCs/>
          <w:color w:val="FF0000"/>
          <w:sz w:val="22"/>
          <w:szCs w:val="22"/>
          <w:u w:val="single"/>
        </w:rPr>
      </w:pPr>
      <w:r w:rsidRPr="00862D86">
        <w:rPr>
          <w:rFonts w:asciiTheme="minorHAnsi" w:hAnsiTheme="minorHAnsi"/>
          <w:i/>
          <w:iCs/>
          <w:color w:val="FF0000"/>
          <w:sz w:val="22"/>
          <w:szCs w:val="22"/>
          <w:u w:val="single"/>
        </w:rPr>
        <w:t>Whistle Blowing</w:t>
      </w:r>
    </w:p>
    <w:p w:rsidR="00CC7A5B" w:rsidRPr="00862D86" w:rsidRDefault="006D68CB">
      <w:pPr>
        <w:rPr>
          <w:rFonts w:cs="Arial"/>
          <w:color w:val="FF0000"/>
        </w:rPr>
      </w:pPr>
      <w:r w:rsidRPr="00862D86">
        <w:rPr>
          <w:rFonts w:cs="Arial"/>
          <w:color w:val="FF0000"/>
        </w:rPr>
        <w:t>Please refer to</w:t>
      </w:r>
      <w:r w:rsidRPr="00862D86">
        <w:rPr>
          <w:color w:val="FF0000"/>
        </w:rPr>
        <w:t xml:space="preserve"> </w:t>
      </w:r>
      <w:r w:rsidRPr="00862D86">
        <w:rPr>
          <w:rFonts w:cs="Arial"/>
          <w:i/>
          <w:iCs/>
          <w:color w:val="FF0000"/>
        </w:rPr>
        <w:t>‘whistle blowing’</w:t>
      </w:r>
      <w:r w:rsidRPr="00862D86">
        <w:rPr>
          <w:color w:val="FF0000"/>
        </w:rPr>
        <w:t xml:space="preserve"> </w:t>
      </w:r>
      <w:r w:rsidRPr="00862D86">
        <w:rPr>
          <w:rFonts w:cs="Arial"/>
          <w:color w:val="FF0000"/>
        </w:rPr>
        <w:t>policy.</w:t>
      </w:r>
    </w:p>
    <w:p w:rsidR="007401AC" w:rsidRPr="00862D86" w:rsidRDefault="007401AC">
      <w:pPr>
        <w:rPr>
          <w:rFonts w:cs="Arial"/>
          <w:b/>
          <w:color w:val="FF0000"/>
          <w:u w:val="single"/>
        </w:rPr>
      </w:pPr>
      <w:r w:rsidRPr="00862D86">
        <w:rPr>
          <w:rFonts w:cs="Arial"/>
          <w:b/>
          <w:color w:val="FF0000"/>
          <w:u w:val="single"/>
        </w:rPr>
        <w:t>Safeguarding of Children &amp; young people</w:t>
      </w:r>
    </w:p>
    <w:p w:rsidR="007401AC" w:rsidRPr="00862D86" w:rsidRDefault="00862D86">
      <w:pPr>
        <w:rPr>
          <w:color w:val="FF0000"/>
        </w:rPr>
      </w:pPr>
      <w:r w:rsidRPr="00862D86">
        <w:rPr>
          <w:color w:val="FF0000"/>
        </w:rPr>
        <w:t>Please refer to the Safeguarding Children and Young People policy</w:t>
      </w:r>
    </w:p>
    <w:sectPr w:rsidR="007401AC" w:rsidRPr="00862D86" w:rsidSect="00A36B04">
      <w:headerReference w:type="default" r:id="rId8"/>
      <w:footerReference w:type="default" r:id="rId9"/>
      <w:pgSz w:w="11906" w:h="16838"/>
      <w:pgMar w:top="1440" w:right="1440" w:bottom="1440" w:left="1440" w:header="708" w:footer="9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262" w:rsidRDefault="00D01262" w:rsidP="006B48E4">
      <w:pPr>
        <w:spacing w:after="0" w:line="240" w:lineRule="auto"/>
      </w:pPr>
      <w:r>
        <w:separator/>
      </w:r>
    </w:p>
  </w:endnote>
  <w:endnote w:type="continuationSeparator" w:id="0">
    <w:p w:rsidR="00D01262" w:rsidRDefault="00D01262" w:rsidP="006B4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3C4" w:rsidRDefault="00693048">
    <w:pPr>
      <w:pStyle w:val="Footer"/>
    </w:pPr>
    <w:r>
      <w:t xml:space="preserve">Written by Lesley Barker </w:t>
    </w:r>
    <w:r w:rsidR="003703C4">
      <w:t>September 2013</w:t>
    </w:r>
    <w:r>
      <w:t xml:space="preserve">          </w:t>
    </w:r>
  </w:p>
  <w:p w:rsidR="00693048" w:rsidRDefault="00693048">
    <w:pPr>
      <w:pStyle w:val="Footer"/>
    </w:pPr>
    <w:r>
      <w:t xml:space="preserve">  </w:t>
    </w:r>
    <w:r w:rsidR="003703C4">
      <w:t xml:space="preserve"> </w:t>
    </w:r>
    <w:r>
      <w:t xml:space="preserve">  Review </w:t>
    </w:r>
    <w:r w:rsidR="003703C4">
      <w:t>Due September</w:t>
    </w:r>
    <w:r>
      <w:t xml:space="preserve"> 2014        </w:t>
    </w:r>
    <w:r w:rsidR="003703C4">
      <w:t xml:space="preserve">     </w:t>
    </w:r>
    <w:r>
      <w:t xml:space="preserve">  Date Reviewed</w:t>
    </w:r>
    <w:r w:rsidR="003703C4">
      <w:t xml:space="preserve"> September 2014</w:t>
    </w:r>
  </w:p>
  <w:p w:rsidR="003703C4" w:rsidRDefault="003703C4">
    <w:pPr>
      <w:pStyle w:val="Footer"/>
    </w:pPr>
    <w:r>
      <w:t xml:space="preserve">     Review Due September 2015               Date </w:t>
    </w:r>
    <w:r w:rsidR="00862D86">
      <w:t>Reviewed August 2015</w:t>
    </w:r>
  </w:p>
  <w:p w:rsidR="00862D86" w:rsidRDefault="00862D86" w:rsidP="00862D86">
    <w:pPr>
      <w:pStyle w:val="Footer"/>
    </w:pPr>
    <w:r>
      <w:t xml:space="preserve">     </w:t>
    </w:r>
    <w:r>
      <w:t xml:space="preserve">Review Due </w:t>
    </w:r>
    <w:r>
      <w:t>August 2016</w:t>
    </w:r>
    <w:r>
      <w:t xml:space="preserve">             </w:t>
    </w:r>
    <w:r>
      <w:t xml:space="preserve">       </w:t>
    </w:r>
    <w:r>
      <w:t xml:space="preserve">  Date Reviewed</w:t>
    </w:r>
    <w:r>
      <w:t xml:space="preserve"> September 2016</w:t>
    </w:r>
  </w:p>
  <w:p w:rsidR="00862D86" w:rsidRDefault="00862D86" w:rsidP="00862D86">
    <w:pPr>
      <w:pStyle w:val="Footer"/>
    </w:pPr>
    <w:r>
      <w:t xml:space="preserve">     Review Due September 2017               Date Reviewed August 2017</w:t>
    </w:r>
  </w:p>
  <w:p w:rsidR="00862D86" w:rsidRDefault="00862D86" w:rsidP="00862D86">
    <w:pPr>
      <w:pStyle w:val="Footer"/>
    </w:pPr>
    <w:r>
      <w:t xml:space="preserve">     </w:t>
    </w:r>
    <w:r>
      <w:t xml:space="preserve">Review Due </w:t>
    </w:r>
    <w:r>
      <w:t>August 2018</w:t>
    </w:r>
    <w:r>
      <w:t xml:space="preserve">             </w:t>
    </w:r>
    <w:r>
      <w:t xml:space="preserve">       </w:t>
    </w:r>
    <w:r>
      <w:t xml:space="preserve">  Date Reviewed </w:t>
    </w:r>
    <w:r>
      <w:t>July 2018</w:t>
    </w:r>
  </w:p>
  <w:p w:rsidR="00862D86" w:rsidRDefault="00862D86" w:rsidP="00862D86">
    <w:pPr>
      <w:pStyle w:val="Footer"/>
    </w:pPr>
    <w:r>
      <w:t xml:space="preserve">     Review Due </w:t>
    </w:r>
    <w:r>
      <w:t>July 2019</w:t>
    </w:r>
    <w:r>
      <w:t xml:space="preserve">               </w:t>
    </w:r>
    <w:r>
      <w:t xml:space="preserve">             Date Reviewed </w:t>
    </w:r>
  </w:p>
  <w:p w:rsidR="00862D86" w:rsidRDefault="00862D86" w:rsidP="00862D86">
    <w:pPr>
      <w:pStyle w:val="Footer"/>
    </w:pPr>
  </w:p>
  <w:p w:rsidR="00862D86" w:rsidRDefault="00862D86" w:rsidP="00862D86">
    <w:pPr>
      <w:pStyle w:val="Footer"/>
    </w:pPr>
  </w:p>
  <w:p w:rsidR="00862D86" w:rsidRDefault="00862D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262" w:rsidRDefault="00D01262" w:rsidP="006B48E4">
      <w:pPr>
        <w:spacing w:after="0" w:line="240" w:lineRule="auto"/>
      </w:pPr>
      <w:r>
        <w:separator/>
      </w:r>
    </w:p>
  </w:footnote>
  <w:footnote w:type="continuationSeparator" w:id="0">
    <w:p w:rsidR="00D01262" w:rsidRDefault="00D01262" w:rsidP="006B48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8E4" w:rsidRDefault="009F7232" w:rsidP="009F7232">
    <w:pPr>
      <w:pStyle w:val="Header"/>
    </w:pPr>
    <w:r>
      <w:rPr>
        <w:noProof/>
      </w:rPr>
      <w:drawing>
        <wp:inline distT="0" distB="0" distL="0" distR="0" wp14:anchorId="596016CE" wp14:editId="5657B134">
          <wp:extent cx="1104900" cy="866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inal-1 (small) copy.jpg"/>
                  <pic:cNvPicPr/>
                </pic:nvPicPr>
                <pic:blipFill>
                  <a:blip r:embed="rId1">
                    <a:extLst>
                      <a:ext uri="{28A0092B-C50C-407E-A947-70E740481C1C}">
                        <a14:useLocalDpi xmlns:a14="http://schemas.microsoft.com/office/drawing/2010/main" val="0"/>
                      </a:ext>
                    </a:extLst>
                  </a:blip>
                  <a:stretch>
                    <a:fillRect/>
                  </a:stretch>
                </pic:blipFill>
                <pic:spPr>
                  <a:xfrm>
                    <a:off x="0" y="0"/>
                    <a:ext cx="1104900" cy="866775"/>
                  </a:xfrm>
                  <a:prstGeom prst="rect">
                    <a:avLst/>
                  </a:prstGeom>
                </pic:spPr>
              </pic:pic>
            </a:graphicData>
          </a:graphic>
        </wp:inline>
      </w:drawing>
    </w:r>
    <w:r>
      <w:t xml:space="preserve">                                   </w:t>
    </w:r>
    <w:r w:rsidR="006B48E4">
      <w:t>My Support and Care Services – Policies &amp; Procedures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13B0E"/>
    <w:multiLevelType w:val="hybridMultilevel"/>
    <w:tmpl w:val="8C96C6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6D214A"/>
    <w:multiLevelType w:val="hybridMultilevel"/>
    <w:tmpl w:val="875E9B9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nsid w:val="1BA66B7D"/>
    <w:multiLevelType w:val="hybridMultilevel"/>
    <w:tmpl w:val="C5689B0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nsid w:val="257065AF"/>
    <w:multiLevelType w:val="hybridMultilevel"/>
    <w:tmpl w:val="742069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CC0BF4"/>
    <w:multiLevelType w:val="hybridMultilevel"/>
    <w:tmpl w:val="A84A955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nsid w:val="34973115"/>
    <w:multiLevelType w:val="hybridMultilevel"/>
    <w:tmpl w:val="3FB68CC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nsid w:val="3EAD2294"/>
    <w:multiLevelType w:val="hybridMultilevel"/>
    <w:tmpl w:val="71900D8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nsid w:val="5B841BE4"/>
    <w:multiLevelType w:val="hybridMultilevel"/>
    <w:tmpl w:val="6B2CE9F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nsid w:val="739D3041"/>
    <w:multiLevelType w:val="hybridMultilevel"/>
    <w:tmpl w:val="EDAEDF1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0"/>
  </w:num>
  <w:num w:numId="3">
    <w:abstractNumId w:val="2"/>
  </w:num>
  <w:num w:numId="4">
    <w:abstractNumId w:val="7"/>
  </w:num>
  <w:num w:numId="5">
    <w:abstractNumId w:val="8"/>
  </w:num>
  <w:num w:numId="6">
    <w:abstractNumId w:val="1"/>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8E4"/>
    <w:rsid w:val="000A1CF9"/>
    <w:rsid w:val="00120BD2"/>
    <w:rsid w:val="002B0D2F"/>
    <w:rsid w:val="003248FB"/>
    <w:rsid w:val="003703C4"/>
    <w:rsid w:val="003B1C7D"/>
    <w:rsid w:val="003D0A15"/>
    <w:rsid w:val="004F2FDB"/>
    <w:rsid w:val="00551B07"/>
    <w:rsid w:val="00662226"/>
    <w:rsid w:val="00693048"/>
    <w:rsid w:val="006B48E4"/>
    <w:rsid w:val="006D68CB"/>
    <w:rsid w:val="0073158B"/>
    <w:rsid w:val="00731E58"/>
    <w:rsid w:val="007401AC"/>
    <w:rsid w:val="00791BCA"/>
    <w:rsid w:val="00793D68"/>
    <w:rsid w:val="00862D86"/>
    <w:rsid w:val="009D5DC8"/>
    <w:rsid w:val="009F7232"/>
    <w:rsid w:val="00A34048"/>
    <w:rsid w:val="00A36B04"/>
    <w:rsid w:val="00AE148B"/>
    <w:rsid w:val="00B131C5"/>
    <w:rsid w:val="00B9261F"/>
    <w:rsid w:val="00CC7A5B"/>
    <w:rsid w:val="00D01262"/>
    <w:rsid w:val="00DC3845"/>
    <w:rsid w:val="00EA088F"/>
    <w:rsid w:val="00F661D8"/>
    <w:rsid w:val="00F75D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31E58"/>
    <w:pPr>
      <w:keepNext/>
      <w:spacing w:after="0" w:line="240" w:lineRule="auto"/>
      <w:outlineLvl w:val="0"/>
    </w:pPr>
    <w:rPr>
      <w:rFonts w:ascii="Arial" w:eastAsia="Arial Unicode MS" w:hAnsi="Arial" w:cs="Arial"/>
      <w:b/>
      <w:bCs/>
      <w:sz w:val="24"/>
      <w:szCs w:val="24"/>
      <w:lang w:eastAsia="en-US"/>
    </w:rPr>
  </w:style>
  <w:style w:type="paragraph" w:styleId="Heading2">
    <w:name w:val="heading 2"/>
    <w:basedOn w:val="Normal"/>
    <w:next w:val="Normal"/>
    <w:link w:val="Heading2Char"/>
    <w:uiPriority w:val="9"/>
    <w:semiHidden/>
    <w:unhideWhenUsed/>
    <w:qFormat/>
    <w:rsid w:val="006D68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31E58"/>
    <w:pPr>
      <w:keepNext/>
      <w:spacing w:after="0" w:line="240" w:lineRule="auto"/>
      <w:jc w:val="both"/>
      <w:outlineLvl w:val="2"/>
    </w:pPr>
    <w:rPr>
      <w:rFonts w:ascii="Arial" w:eastAsia="Times New Roman" w:hAnsi="Arial" w:cs="Arial"/>
      <w:b/>
      <w:i/>
      <w:iCs/>
      <w:sz w:val="20"/>
      <w:szCs w:val="24"/>
      <w:lang w:eastAsia="en-US"/>
    </w:rPr>
  </w:style>
  <w:style w:type="paragraph" w:styleId="Heading4">
    <w:name w:val="heading 4"/>
    <w:basedOn w:val="Normal"/>
    <w:next w:val="Normal"/>
    <w:link w:val="Heading4Char"/>
    <w:qFormat/>
    <w:rsid w:val="00731E58"/>
    <w:pPr>
      <w:keepNext/>
      <w:spacing w:after="0" w:line="240" w:lineRule="auto"/>
      <w:jc w:val="both"/>
      <w:outlineLvl w:val="3"/>
    </w:pPr>
    <w:rPr>
      <w:rFonts w:ascii="Arial" w:eastAsia="Times New Roman" w:hAnsi="Arial" w:cs="Arial"/>
      <w:b/>
      <w:sz w:val="20"/>
      <w:szCs w:val="24"/>
      <w:u w:val="single"/>
      <w:lang w:eastAsia="en-US"/>
    </w:rPr>
  </w:style>
  <w:style w:type="paragraph" w:styleId="Heading5">
    <w:name w:val="heading 5"/>
    <w:basedOn w:val="Normal"/>
    <w:next w:val="Normal"/>
    <w:link w:val="Heading5Char"/>
    <w:uiPriority w:val="9"/>
    <w:unhideWhenUsed/>
    <w:qFormat/>
    <w:rsid w:val="006D68C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D68C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8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8E4"/>
  </w:style>
  <w:style w:type="paragraph" w:styleId="Footer">
    <w:name w:val="footer"/>
    <w:basedOn w:val="Normal"/>
    <w:link w:val="FooterChar"/>
    <w:uiPriority w:val="99"/>
    <w:unhideWhenUsed/>
    <w:rsid w:val="006B48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8E4"/>
  </w:style>
  <w:style w:type="paragraph" w:styleId="BalloonText">
    <w:name w:val="Balloon Text"/>
    <w:basedOn w:val="Normal"/>
    <w:link w:val="BalloonTextChar"/>
    <w:uiPriority w:val="99"/>
    <w:semiHidden/>
    <w:unhideWhenUsed/>
    <w:rsid w:val="009F7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232"/>
    <w:rPr>
      <w:rFonts w:ascii="Tahoma" w:hAnsi="Tahoma" w:cs="Tahoma"/>
      <w:sz w:val="16"/>
      <w:szCs w:val="16"/>
    </w:rPr>
  </w:style>
  <w:style w:type="character" w:customStyle="1" w:styleId="Heading1Char">
    <w:name w:val="Heading 1 Char"/>
    <w:basedOn w:val="DefaultParagraphFont"/>
    <w:link w:val="Heading1"/>
    <w:rsid w:val="00731E58"/>
    <w:rPr>
      <w:rFonts w:ascii="Arial" w:eastAsia="Arial Unicode MS" w:hAnsi="Arial" w:cs="Arial"/>
      <w:b/>
      <w:bCs/>
      <w:sz w:val="24"/>
      <w:szCs w:val="24"/>
      <w:lang w:eastAsia="en-US"/>
    </w:rPr>
  </w:style>
  <w:style w:type="character" w:customStyle="1" w:styleId="Heading3Char">
    <w:name w:val="Heading 3 Char"/>
    <w:basedOn w:val="DefaultParagraphFont"/>
    <w:link w:val="Heading3"/>
    <w:rsid w:val="00731E58"/>
    <w:rPr>
      <w:rFonts w:ascii="Arial" w:eastAsia="Times New Roman" w:hAnsi="Arial" w:cs="Arial"/>
      <w:b/>
      <w:i/>
      <w:iCs/>
      <w:sz w:val="20"/>
      <w:szCs w:val="24"/>
      <w:lang w:eastAsia="en-US"/>
    </w:rPr>
  </w:style>
  <w:style w:type="character" w:customStyle="1" w:styleId="Heading4Char">
    <w:name w:val="Heading 4 Char"/>
    <w:basedOn w:val="DefaultParagraphFont"/>
    <w:link w:val="Heading4"/>
    <w:rsid w:val="00731E58"/>
    <w:rPr>
      <w:rFonts w:ascii="Arial" w:eastAsia="Times New Roman" w:hAnsi="Arial" w:cs="Arial"/>
      <w:b/>
      <w:sz w:val="20"/>
      <w:szCs w:val="24"/>
      <w:u w:val="single"/>
      <w:lang w:eastAsia="en-US"/>
    </w:rPr>
  </w:style>
  <w:style w:type="paragraph" w:styleId="BodyText">
    <w:name w:val="Body Text"/>
    <w:basedOn w:val="Normal"/>
    <w:link w:val="BodyTextChar"/>
    <w:semiHidden/>
    <w:rsid w:val="00731E58"/>
    <w:pPr>
      <w:spacing w:after="0" w:line="240" w:lineRule="auto"/>
      <w:jc w:val="both"/>
    </w:pPr>
    <w:rPr>
      <w:rFonts w:ascii="Arial" w:eastAsia="Times New Roman" w:hAnsi="Arial" w:cs="Arial"/>
      <w:bCs/>
      <w:sz w:val="20"/>
      <w:szCs w:val="24"/>
      <w:lang w:eastAsia="en-US"/>
    </w:rPr>
  </w:style>
  <w:style w:type="character" w:customStyle="1" w:styleId="BodyTextChar">
    <w:name w:val="Body Text Char"/>
    <w:basedOn w:val="DefaultParagraphFont"/>
    <w:link w:val="BodyText"/>
    <w:semiHidden/>
    <w:rsid w:val="00731E58"/>
    <w:rPr>
      <w:rFonts w:ascii="Arial" w:eastAsia="Times New Roman" w:hAnsi="Arial" w:cs="Arial"/>
      <w:bCs/>
      <w:sz w:val="20"/>
      <w:szCs w:val="24"/>
      <w:lang w:eastAsia="en-US"/>
    </w:rPr>
  </w:style>
  <w:style w:type="paragraph" w:styleId="BodyText2">
    <w:name w:val="Body Text 2"/>
    <w:basedOn w:val="Normal"/>
    <w:link w:val="BodyText2Char"/>
    <w:semiHidden/>
    <w:rsid w:val="00731E58"/>
    <w:pPr>
      <w:spacing w:after="0" w:line="240" w:lineRule="auto"/>
    </w:pPr>
    <w:rPr>
      <w:rFonts w:ascii="Arial" w:eastAsia="Times New Roman" w:hAnsi="Arial" w:cs="Arial"/>
      <w:sz w:val="20"/>
      <w:szCs w:val="24"/>
      <w:lang w:eastAsia="en-US"/>
    </w:rPr>
  </w:style>
  <w:style w:type="character" w:customStyle="1" w:styleId="BodyText2Char">
    <w:name w:val="Body Text 2 Char"/>
    <w:basedOn w:val="DefaultParagraphFont"/>
    <w:link w:val="BodyText2"/>
    <w:semiHidden/>
    <w:rsid w:val="00731E58"/>
    <w:rPr>
      <w:rFonts w:ascii="Arial" w:eastAsia="Times New Roman" w:hAnsi="Arial" w:cs="Arial"/>
      <w:sz w:val="20"/>
      <w:szCs w:val="24"/>
      <w:lang w:eastAsia="en-US"/>
    </w:rPr>
  </w:style>
  <w:style w:type="character" w:customStyle="1" w:styleId="Heading2Char">
    <w:name w:val="Heading 2 Char"/>
    <w:basedOn w:val="DefaultParagraphFont"/>
    <w:link w:val="Heading2"/>
    <w:uiPriority w:val="9"/>
    <w:semiHidden/>
    <w:rsid w:val="006D68CB"/>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6D68C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D68CB"/>
    <w:rPr>
      <w:rFonts w:asciiTheme="majorHAnsi" w:eastAsiaTheme="majorEastAsia" w:hAnsiTheme="majorHAnsi" w:cstheme="majorBidi"/>
      <w:i/>
      <w:iCs/>
      <w:color w:val="243F60" w:themeColor="accent1" w:themeShade="7F"/>
    </w:rPr>
  </w:style>
  <w:style w:type="paragraph" w:styleId="BodyText3">
    <w:name w:val="Body Text 3"/>
    <w:basedOn w:val="Normal"/>
    <w:link w:val="BodyText3Char"/>
    <w:uiPriority w:val="99"/>
    <w:semiHidden/>
    <w:unhideWhenUsed/>
    <w:rsid w:val="006D68CB"/>
    <w:pPr>
      <w:spacing w:after="120"/>
    </w:pPr>
    <w:rPr>
      <w:sz w:val="16"/>
      <w:szCs w:val="16"/>
    </w:rPr>
  </w:style>
  <w:style w:type="character" w:customStyle="1" w:styleId="BodyText3Char">
    <w:name w:val="Body Text 3 Char"/>
    <w:basedOn w:val="DefaultParagraphFont"/>
    <w:link w:val="BodyText3"/>
    <w:uiPriority w:val="99"/>
    <w:semiHidden/>
    <w:rsid w:val="006D68CB"/>
    <w:rPr>
      <w:sz w:val="16"/>
      <w:szCs w:val="16"/>
    </w:rPr>
  </w:style>
  <w:style w:type="character" w:styleId="Hyperlink">
    <w:name w:val="Hyperlink"/>
    <w:uiPriority w:val="99"/>
    <w:semiHidden/>
    <w:unhideWhenUsed/>
    <w:rsid w:val="006D68CB"/>
    <w:rPr>
      <w:color w:val="0000FF"/>
      <w:u w:val="single"/>
    </w:rPr>
  </w:style>
  <w:style w:type="paragraph" w:styleId="ListParagraph">
    <w:name w:val="List Paragraph"/>
    <w:basedOn w:val="Normal"/>
    <w:uiPriority w:val="34"/>
    <w:qFormat/>
    <w:rsid w:val="006D68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31E58"/>
    <w:pPr>
      <w:keepNext/>
      <w:spacing w:after="0" w:line="240" w:lineRule="auto"/>
      <w:outlineLvl w:val="0"/>
    </w:pPr>
    <w:rPr>
      <w:rFonts w:ascii="Arial" w:eastAsia="Arial Unicode MS" w:hAnsi="Arial" w:cs="Arial"/>
      <w:b/>
      <w:bCs/>
      <w:sz w:val="24"/>
      <w:szCs w:val="24"/>
      <w:lang w:eastAsia="en-US"/>
    </w:rPr>
  </w:style>
  <w:style w:type="paragraph" w:styleId="Heading2">
    <w:name w:val="heading 2"/>
    <w:basedOn w:val="Normal"/>
    <w:next w:val="Normal"/>
    <w:link w:val="Heading2Char"/>
    <w:uiPriority w:val="9"/>
    <w:semiHidden/>
    <w:unhideWhenUsed/>
    <w:qFormat/>
    <w:rsid w:val="006D68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31E58"/>
    <w:pPr>
      <w:keepNext/>
      <w:spacing w:after="0" w:line="240" w:lineRule="auto"/>
      <w:jc w:val="both"/>
      <w:outlineLvl w:val="2"/>
    </w:pPr>
    <w:rPr>
      <w:rFonts w:ascii="Arial" w:eastAsia="Times New Roman" w:hAnsi="Arial" w:cs="Arial"/>
      <w:b/>
      <w:i/>
      <w:iCs/>
      <w:sz w:val="20"/>
      <w:szCs w:val="24"/>
      <w:lang w:eastAsia="en-US"/>
    </w:rPr>
  </w:style>
  <w:style w:type="paragraph" w:styleId="Heading4">
    <w:name w:val="heading 4"/>
    <w:basedOn w:val="Normal"/>
    <w:next w:val="Normal"/>
    <w:link w:val="Heading4Char"/>
    <w:qFormat/>
    <w:rsid w:val="00731E58"/>
    <w:pPr>
      <w:keepNext/>
      <w:spacing w:after="0" w:line="240" w:lineRule="auto"/>
      <w:jc w:val="both"/>
      <w:outlineLvl w:val="3"/>
    </w:pPr>
    <w:rPr>
      <w:rFonts w:ascii="Arial" w:eastAsia="Times New Roman" w:hAnsi="Arial" w:cs="Arial"/>
      <w:b/>
      <w:sz w:val="20"/>
      <w:szCs w:val="24"/>
      <w:u w:val="single"/>
      <w:lang w:eastAsia="en-US"/>
    </w:rPr>
  </w:style>
  <w:style w:type="paragraph" w:styleId="Heading5">
    <w:name w:val="heading 5"/>
    <w:basedOn w:val="Normal"/>
    <w:next w:val="Normal"/>
    <w:link w:val="Heading5Char"/>
    <w:uiPriority w:val="9"/>
    <w:unhideWhenUsed/>
    <w:qFormat/>
    <w:rsid w:val="006D68C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D68C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8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8E4"/>
  </w:style>
  <w:style w:type="paragraph" w:styleId="Footer">
    <w:name w:val="footer"/>
    <w:basedOn w:val="Normal"/>
    <w:link w:val="FooterChar"/>
    <w:uiPriority w:val="99"/>
    <w:unhideWhenUsed/>
    <w:rsid w:val="006B48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8E4"/>
  </w:style>
  <w:style w:type="paragraph" w:styleId="BalloonText">
    <w:name w:val="Balloon Text"/>
    <w:basedOn w:val="Normal"/>
    <w:link w:val="BalloonTextChar"/>
    <w:uiPriority w:val="99"/>
    <w:semiHidden/>
    <w:unhideWhenUsed/>
    <w:rsid w:val="009F7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232"/>
    <w:rPr>
      <w:rFonts w:ascii="Tahoma" w:hAnsi="Tahoma" w:cs="Tahoma"/>
      <w:sz w:val="16"/>
      <w:szCs w:val="16"/>
    </w:rPr>
  </w:style>
  <w:style w:type="character" w:customStyle="1" w:styleId="Heading1Char">
    <w:name w:val="Heading 1 Char"/>
    <w:basedOn w:val="DefaultParagraphFont"/>
    <w:link w:val="Heading1"/>
    <w:rsid w:val="00731E58"/>
    <w:rPr>
      <w:rFonts w:ascii="Arial" w:eastAsia="Arial Unicode MS" w:hAnsi="Arial" w:cs="Arial"/>
      <w:b/>
      <w:bCs/>
      <w:sz w:val="24"/>
      <w:szCs w:val="24"/>
      <w:lang w:eastAsia="en-US"/>
    </w:rPr>
  </w:style>
  <w:style w:type="character" w:customStyle="1" w:styleId="Heading3Char">
    <w:name w:val="Heading 3 Char"/>
    <w:basedOn w:val="DefaultParagraphFont"/>
    <w:link w:val="Heading3"/>
    <w:rsid w:val="00731E58"/>
    <w:rPr>
      <w:rFonts w:ascii="Arial" w:eastAsia="Times New Roman" w:hAnsi="Arial" w:cs="Arial"/>
      <w:b/>
      <w:i/>
      <w:iCs/>
      <w:sz w:val="20"/>
      <w:szCs w:val="24"/>
      <w:lang w:eastAsia="en-US"/>
    </w:rPr>
  </w:style>
  <w:style w:type="character" w:customStyle="1" w:styleId="Heading4Char">
    <w:name w:val="Heading 4 Char"/>
    <w:basedOn w:val="DefaultParagraphFont"/>
    <w:link w:val="Heading4"/>
    <w:rsid w:val="00731E58"/>
    <w:rPr>
      <w:rFonts w:ascii="Arial" w:eastAsia="Times New Roman" w:hAnsi="Arial" w:cs="Arial"/>
      <w:b/>
      <w:sz w:val="20"/>
      <w:szCs w:val="24"/>
      <w:u w:val="single"/>
      <w:lang w:eastAsia="en-US"/>
    </w:rPr>
  </w:style>
  <w:style w:type="paragraph" w:styleId="BodyText">
    <w:name w:val="Body Text"/>
    <w:basedOn w:val="Normal"/>
    <w:link w:val="BodyTextChar"/>
    <w:semiHidden/>
    <w:rsid w:val="00731E58"/>
    <w:pPr>
      <w:spacing w:after="0" w:line="240" w:lineRule="auto"/>
      <w:jc w:val="both"/>
    </w:pPr>
    <w:rPr>
      <w:rFonts w:ascii="Arial" w:eastAsia="Times New Roman" w:hAnsi="Arial" w:cs="Arial"/>
      <w:bCs/>
      <w:sz w:val="20"/>
      <w:szCs w:val="24"/>
      <w:lang w:eastAsia="en-US"/>
    </w:rPr>
  </w:style>
  <w:style w:type="character" w:customStyle="1" w:styleId="BodyTextChar">
    <w:name w:val="Body Text Char"/>
    <w:basedOn w:val="DefaultParagraphFont"/>
    <w:link w:val="BodyText"/>
    <w:semiHidden/>
    <w:rsid w:val="00731E58"/>
    <w:rPr>
      <w:rFonts w:ascii="Arial" w:eastAsia="Times New Roman" w:hAnsi="Arial" w:cs="Arial"/>
      <w:bCs/>
      <w:sz w:val="20"/>
      <w:szCs w:val="24"/>
      <w:lang w:eastAsia="en-US"/>
    </w:rPr>
  </w:style>
  <w:style w:type="paragraph" w:styleId="BodyText2">
    <w:name w:val="Body Text 2"/>
    <w:basedOn w:val="Normal"/>
    <w:link w:val="BodyText2Char"/>
    <w:semiHidden/>
    <w:rsid w:val="00731E58"/>
    <w:pPr>
      <w:spacing w:after="0" w:line="240" w:lineRule="auto"/>
    </w:pPr>
    <w:rPr>
      <w:rFonts w:ascii="Arial" w:eastAsia="Times New Roman" w:hAnsi="Arial" w:cs="Arial"/>
      <w:sz w:val="20"/>
      <w:szCs w:val="24"/>
      <w:lang w:eastAsia="en-US"/>
    </w:rPr>
  </w:style>
  <w:style w:type="character" w:customStyle="1" w:styleId="BodyText2Char">
    <w:name w:val="Body Text 2 Char"/>
    <w:basedOn w:val="DefaultParagraphFont"/>
    <w:link w:val="BodyText2"/>
    <w:semiHidden/>
    <w:rsid w:val="00731E58"/>
    <w:rPr>
      <w:rFonts w:ascii="Arial" w:eastAsia="Times New Roman" w:hAnsi="Arial" w:cs="Arial"/>
      <w:sz w:val="20"/>
      <w:szCs w:val="24"/>
      <w:lang w:eastAsia="en-US"/>
    </w:rPr>
  </w:style>
  <w:style w:type="character" w:customStyle="1" w:styleId="Heading2Char">
    <w:name w:val="Heading 2 Char"/>
    <w:basedOn w:val="DefaultParagraphFont"/>
    <w:link w:val="Heading2"/>
    <w:uiPriority w:val="9"/>
    <w:semiHidden/>
    <w:rsid w:val="006D68CB"/>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6D68C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D68CB"/>
    <w:rPr>
      <w:rFonts w:asciiTheme="majorHAnsi" w:eastAsiaTheme="majorEastAsia" w:hAnsiTheme="majorHAnsi" w:cstheme="majorBidi"/>
      <w:i/>
      <w:iCs/>
      <w:color w:val="243F60" w:themeColor="accent1" w:themeShade="7F"/>
    </w:rPr>
  </w:style>
  <w:style w:type="paragraph" w:styleId="BodyText3">
    <w:name w:val="Body Text 3"/>
    <w:basedOn w:val="Normal"/>
    <w:link w:val="BodyText3Char"/>
    <w:uiPriority w:val="99"/>
    <w:semiHidden/>
    <w:unhideWhenUsed/>
    <w:rsid w:val="006D68CB"/>
    <w:pPr>
      <w:spacing w:after="120"/>
    </w:pPr>
    <w:rPr>
      <w:sz w:val="16"/>
      <w:szCs w:val="16"/>
    </w:rPr>
  </w:style>
  <w:style w:type="character" w:customStyle="1" w:styleId="BodyText3Char">
    <w:name w:val="Body Text 3 Char"/>
    <w:basedOn w:val="DefaultParagraphFont"/>
    <w:link w:val="BodyText3"/>
    <w:uiPriority w:val="99"/>
    <w:semiHidden/>
    <w:rsid w:val="006D68CB"/>
    <w:rPr>
      <w:sz w:val="16"/>
      <w:szCs w:val="16"/>
    </w:rPr>
  </w:style>
  <w:style w:type="character" w:styleId="Hyperlink">
    <w:name w:val="Hyperlink"/>
    <w:uiPriority w:val="99"/>
    <w:semiHidden/>
    <w:unhideWhenUsed/>
    <w:rsid w:val="006D68CB"/>
    <w:rPr>
      <w:color w:val="0000FF"/>
      <w:u w:val="single"/>
    </w:rPr>
  </w:style>
  <w:style w:type="paragraph" w:styleId="ListParagraph">
    <w:name w:val="List Paragraph"/>
    <w:basedOn w:val="Normal"/>
    <w:uiPriority w:val="34"/>
    <w:qFormat/>
    <w:rsid w:val="006D68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49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Lesley Barker</cp:lastModifiedBy>
  <cp:revision>2</cp:revision>
  <cp:lastPrinted>2018-07-10T16:42:00Z</cp:lastPrinted>
  <dcterms:created xsi:type="dcterms:W3CDTF">2018-07-10T16:43:00Z</dcterms:created>
  <dcterms:modified xsi:type="dcterms:W3CDTF">2018-07-10T16:43:00Z</dcterms:modified>
</cp:coreProperties>
</file>